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00C598" w14:textId="77777777" w:rsidR="00B30047" w:rsidRDefault="0094192B" w:rsidP="00EB1B0B">
      <w:pPr>
        <w:pStyle w:val="BodyText2"/>
      </w:pPr>
      <w:r>
        <w:rPr>
          <w:noProof/>
          <w:lang w:eastAsia="en-GB"/>
        </w:rPr>
        <w:drawing>
          <wp:anchor distT="0" distB="0" distL="114300" distR="114300" simplePos="0" relativeHeight="251656192" behindDoc="0" locked="0" layoutInCell="1" allowOverlap="1" wp14:anchorId="1255F355" wp14:editId="07777777">
            <wp:simplePos x="0" y="0"/>
            <wp:positionH relativeFrom="column">
              <wp:posOffset>835025</wp:posOffset>
            </wp:positionH>
            <wp:positionV relativeFrom="paragraph">
              <wp:posOffset>452755</wp:posOffset>
            </wp:positionV>
            <wp:extent cx="4245610" cy="4191635"/>
            <wp:effectExtent l="0" t="0" r="0" b="0"/>
            <wp:wrapTopAndBottom/>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245610" cy="41916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D4C2C1" w14:textId="77777777" w:rsidR="00B30047" w:rsidRDefault="00B30047">
      <w:pPr>
        <w:jc w:val="center"/>
        <w:rPr>
          <w:b/>
          <w:sz w:val="44"/>
          <w:szCs w:val="44"/>
        </w:rPr>
      </w:pPr>
      <w:r>
        <w:rPr>
          <w:b/>
          <w:sz w:val="44"/>
          <w:szCs w:val="44"/>
        </w:rPr>
        <w:t xml:space="preserve">School Mission Statement </w:t>
      </w:r>
    </w:p>
    <w:p w14:paraId="672A6659" w14:textId="77777777" w:rsidR="00B30047" w:rsidRDefault="00B30047"/>
    <w:p w14:paraId="0A37501D" w14:textId="77777777" w:rsidR="00B30047" w:rsidRDefault="00B30047"/>
    <w:p w14:paraId="6ECEF9A7" w14:textId="77777777" w:rsidR="00B30047" w:rsidRDefault="00B30047">
      <w:pPr>
        <w:pStyle w:val="Footer"/>
        <w:jc w:val="center"/>
        <w:rPr>
          <w:rFonts w:ascii="Book Antiqua" w:hAnsi="Book Antiqua"/>
          <w:b/>
          <w:i/>
          <w:sz w:val="52"/>
        </w:rPr>
      </w:pPr>
      <w:r>
        <w:rPr>
          <w:rFonts w:ascii="Book Antiqua" w:hAnsi="Book Antiqua"/>
          <w:b/>
          <w:i/>
          <w:sz w:val="52"/>
        </w:rPr>
        <w:t>To happily learn together in a fair and caring school community, achieving our best at all times.</w:t>
      </w:r>
    </w:p>
    <w:p w14:paraId="5DAB6C7B" w14:textId="77777777" w:rsidR="004732AF" w:rsidRDefault="004732AF">
      <w:pPr>
        <w:pStyle w:val="Footer"/>
        <w:jc w:val="center"/>
        <w:rPr>
          <w:rFonts w:ascii="Book Antiqua" w:hAnsi="Book Antiqua"/>
          <w:b/>
          <w:i/>
          <w:sz w:val="28"/>
          <w:szCs w:val="28"/>
        </w:rPr>
      </w:pPr>
    </w:p>
    <w:p w14:paraId="02EB378F" w14:textId="77777777" w:rsidR="000F4EA7" w:rsidRDefault="000F4EA7">
      <w:pPr>
        <w:pStyle w:val="Footer"/>
        <w:jc w:val="center"/>
        <w:rPr>
          <w:rFonts w:ascii="Book Antiqua" w:hAnsi="Book Antiqua"/>
          <w:b/>
          <w:i/>
          <w:sz w:val="28"/>
          <w:szCs w:val="28"/>
        </w:rPr>
      </w:pPr>
    </w:p>
    <w:p w14:paraId="6E1D0BD5" w14:textId="77777777" w:rsidR="00EB1B0B" w:rsidRDefault="00EB1B0B" w:rsidP="00EB1B0B">
      <w:pPr>
        <w:pStyle w:val="NormalWeb"/>
      </w:pPr>
      <w:r>
        <w:rPr>
          <w:noProof/>
        </w:rPr>
        <w:t xml:space="preserve">                                                         </w:t>
      </w:r>
      <w:r w:rsidR="0094192B" w:rsidRPr="00BC23F9">
        <w:rPr>
          <w:noProof/>
        </w:rPr>
        <w:drawing>
          <wp:inline distT="0" distB="0" distL="0" distR="0" wp14:anchorId="0DC0665B" wp14:editId="07777777">
            <wp:extent cx="1647825" cy="1647825"/>
            <wp:effectExtent l="0" t="0" r="0" b="0"/>
            <wp:docPr id="3" name="Picture 2" descr="C:\Users\staff-pybrp9\Desktop\cluste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aff-pybrp9\Desktop\cluster log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47825" cy="1647825"/>
                    </a:xfrm>
                    <a:prstGeom prst="rect">
                      <a:avLst/>
                    </a:prstGeom>
                    <a:noFill/>
                    <a:ln>
                      <a:noFill/>
                    </a:ln>
                  </pic:spPr>
                </pic:pic>
              </a:graphicData>
            </a:graphic>
          </wp:inline>
        </w:drawing>
      </w:r>
    </w:p>
    <w:p w14:paraId="6A05A809" w14:textId="77777777" w:rsidR="005E7534" w:rsidRDefault="005E7534" w:rsidP="005E7534">
      <w:pPr>
        <w:pStyle w:val="Heading5"/>
        <w:rPr>
          <w:rFonts w:ascii="Book Antiqua" w:hAnsi="Book Antiqua"/>
          <w:b w:val="0"/>
          <w:i/>
          <w:szCs w:val="28"/>
        </w:rPr>
        <w:sectPr w:rsidR="005E7534">
          <w:headerReference w:type="default" r:id="rId12"/>
          <w:footerReference w:type="default" r:id="rId13"/>
          <w:type w:val="continuous"/>
          <w:pgSz w:w="11908" w:h="16833"/>
          <w:pgMar w:top="1440" w:right="1440" w:bottom="1296" w:left="1296" w:header="792" w:footer="792" w:gutter="0"/>
          <w:cols w:space="720"/>
          <w:noEndnote/>
        </w:sectPr>
      </w:pPr>
    </w:p>
    <w:p w14:paraId="2D62B48B" w14:textId="77777777" w:rsidR="00B30047" w:rsidRDefault="00B3004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napToGrid w:val="0"/>
          <w:color w:val="800000"/>
          <w:szCs w:val="28"/>
        </w:rPr>
      </w:pPr>
      <w:r w:rsidRPr="00AB1156">
        <w:rPr>
          <w:b/>
          <w:snapToGrid w:val="0"/>
          <w:color w:val="800000"/>
          <w:szCs w:val="28"/>
        </w:rPr>
        <w:lastRenderedPageBreak/>
        <w:t>PONTYBRENIN PRIMARY SCHOOL</w:t>
      </w:r>
    </w:p>
    <w:p w14:paraId="5A39BBE3" w14:textId="77777777" w:rsidR="009809B9" w:rsidRPr="00AB1156" w:rsidRDefault="009809B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napToGrid w:val="0"/>
          <w:color w:val="800000"/>
          <w:szCs w:val="28"/>
        </w:rPr>
      </w:pPr>
    </w:p>
    <w:p w14:paraId="41C8F396" w14:textId="77777777" w:rsidR="00B30047" w:rsidRPr="00AB1156" w:rsidRDefault="00B3004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sz w:val="24"/>
          <w:szCs w:val="24"/>
        </w:rPr>
      </w:pPr>
    </w:p>
    <w:p w14:paraId="66EEE16A" w14:textId="77777777" w:rsidR="00B30047" w:rsidRPr="00AB1156" w:rsidRDefault="00B30047">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snapToGrid w:val="0"/>
          <w:sz w:val="24"/>
          <w:szCs w:val="24"/>
        </w:rPr>
      </w:pPr>
      <w:r w:rsidRPr="00AB1156">
        <w:rPr>
          <w:b/>
          <w:snapToGrid w:val="0"/>
          <w:sz w:val="24"/>
          <w:szCs w:val="24"/>
          <w:u w:val="single"/>
        </w:rPr>
        <w:t>ADDRESS:</w:t>
      </w:r>
      <w:r w:rsidRPr="00AB1156">
        <w:rPr>
          <w:snapToGrid w:val="0"/>
          <w:sz w:val="24"/>
          <w:szCs w:val="24"/>
        </w:rPr>
        <w:tab/>
      </w:r>
      <w:r w:rsidRPr="00AB1156">
        <w:rPr>
          <w:snapToGrid w:val="0"/>
          <w:sz w:val="24"/>
          <w:szCs w:val="24"/>
        </w:rPr>
        <w:tab/>
      </w:r>
      <w:r w:rsidRPr="00AB1156">
        <w:rPr>
          <w:snapToGrid w:val="0"/>
          <w:sz w:val="24"/>
          <w:szCs w:val="24"/>
        </w:rPr>
        <w:tab/>
      </w:r>
      <w:r w:rsidR="00AB1156">
        <w:rPr>
          <w:snapToGrid w:val="0"/>
          <w:sz w:val="24"/>
          <w:szCs w:val="24"/>
        </w:rPr>
        <w:tab/>
      </w:r>
      <w:r w:rsidRPr="00AB1156">
        <w:rPr>
          <w:snapToGrid w:val="0"/>
          <w:sz w:val="24"/>
          <w:szCs w:val="24"/>
        </w:rPr>
        <w:t xml:space="preserve">Glyn </w:t>
      </w:r>
      <w:proofErr w:type="spellStart"/>
      <w:r w:rsidRPr="00AB1156">
        <w:rPr>
          <w:snapToGrid w:val="0"/>
          <w:sz w:val="24"/>
          <w:szCs w:val="24"/>
        </w:rPr>
        <w:t>Rhosyn</w:t>
      </w:r>
      <w:proofErr w:type="spellEnd"/>
      <w:r w:rsidR="00295A39">
        <w:rPr>
          <w:snapToGrid w:val="0"/>
          <w:sz w:val="24"/>
          <w:szCs w:val="24"/>
        </w:rPr>
        <w:t>,</w:t>
      </w:r>
    </w:p>
    <w:p w14:paraId="1A9B9A47" w14:textId="77777777" w:rsidR="00B30047" w:rsidRPr="00AB1156" w:rsidRDefault="00B30047">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snapToGrid w:val="0"/>
          <w:sz w:val="24"/>
          <w:szCs w:val="24"/>
        </w:rPr>
      </w:pPr>
      <w:r w:rsidRPr="00AB1156">
        <w:rPr>
          <w:snapToGrid w:val="0"/>
          <w:sz w:val="24"/>
          <w:szCs w:val="24"/>
        </w:rPr>
        <w:tab/>
      </w:r>
      <w:r w:rsidRPr="00AB1156">
        <w:rPr>
          <w:snapToGrid w:val="0"/>
          <w:sz w:val="24"/>
          <w:szCs w:val="24"/>
        </w:rPr>
        <w:tab/>
      </w:r>
      <w:r w:rsidRPr="00AB1156">
        <w:rPr>
          <w:snapToGrid w:val="0"/>
          <w:sz w:val="24"/>
          <w:szCs w:val="24"/>
        </w:rPr>
        <w:tab/>
      </w:r>
      <w:r w:rsidRPr="00AB1156">
        <w:rPr>
          <w:snapToGrid w:val="0"/>
          <w:sz w:val="24"/>
          <w:szCs w:val="24"/>
        </w:rPr>
        <w:tab/>
        <w:t>Belgrave Road</w:t>
      </w:r>
      <w:r w:rsidR="00295A39">
        <w:rPr>
          <w:snapToGrid w:val="0"/>
          <w:sz w:val="24"/>
          <w:szCs w:val="24"/>
        </w:rPr>
        <w:t>,</w:t>
      </w:r>
    </w:p>
    <w:p w14:paraId="76EE3A96" w14:textId="77777777" w:rsidR="00B30047" w:rsidRPr="00AB1156" w:rsidRDefault="00B30047">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snapToGrid w:val="0"/>
          <w:sz w:val="24"/>
          <w:szCs w:val="24"/>
        </w:rPr>
      </w:pPr>
      <w:r w:rsidRPr="00AB1156">
        <w:rPr>
          <w:snapToGrid w:val="0"/>
          <w:sz w:val="24"/>
          <w:szCs w:val="24"/>
        </w:rPr>
        <w:tab/>
      </w:r>
      <w:r w:rsidRPr="00AB1156">
        <w:rPr>
          <w:snapToGrid w:val="0"/>
          <w:sz w:val="24"/>
          <w:szCs w:val="24"/>
        </w:rPr>
        <w:tab/>
      </w:r>
      <w:r w:rsidRPr="00AB1156">
        <w:rPr>
          <w:snapToGrid w:val="0"/>
          <w:sz w:val="24"/>
          <w:szCs w:val="24"/>
        </w:rPr>
        <w:tab/>
      </w:r>
      <w:r w:rsidRPr="00AB1156">
        <w:rPr>
          <w:snapToGrid w:val="0"/>
          <w:sz w:val="24"/>
          <w:szCs w:val="24"/>
        </w:rPr>
        <w:tab/>
      </w:r>
      <w:proofErr w:type="spellStart"/>
      <w:r w:rsidRPr="00AB1156">
        <w:rPr>
          <w:snapToGrid w:val="0"/>
          <w:sz w:val="24"/>
          <w:szCs w:val="24"/>
        </w:rPr>
        <w:t>Gorseinon</w:t>
      </w:r>
      <w:proofErr w:type="spellEnd"/>
    </w:p>
    <w:p w14:paraId="44A78F4D" w14:textId="77777777" w:rsidR="00B30047" w:rsidRPr="00AB1156" w:rsidRDefault="00B30047">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snapToGrid w:val="0"/>
          <w:sz w:val="24"/>
          <w:szCs w:val="24"/>
        </w:rPr>
      </w:pPr>
      <w:r w:rsidRPr="00AB1156">
        <w:rPr>
          <w:snapToGrid w:val="0"/>
          <w:sz w:val="24"/>
          <w:szCs w:val="24"/>
        </w:rPr>
        <w:tab/>
      </w:r>
      <w:r w:rsidRPr="00AB1156">
        <w:rPr>
          <w:snapToGrid w:val="0"/>
          <w:sz w:val="24"/>
          <w:szCs w:val="24"/>
        </w:rPr>
        <w:tab/>
      </w:r>
      <w:r w:rsidRPr="00AB1156">
        <w:rPr>
          <w:snapToGrid w:val="0"/>
          <w:sz w:val="24"/>
          <w:szCs w:val="24"/>
        </w:rPr>
        <w:tab/>
      </w:r>
      <w:r w:rsidRPr="00AB1156">
        <w:rPr>
          <w:snapToGrid w:val="0"/>
          <w:sz w:val="24"/>
          <w:szCs w:val="24"/>
        </w:rPr>
        <w:tab/>
        <w:t>SA4 6HX</w:t>
      </w:r>
      <w:r w:rsidRPr="00AB1156">
        <w:rPr>
          <w:snapToGrid w:val="0"/>
          <w:sz w:val="24"/>
          <w:szCs w:val="24"/>
        </w:rPr>
        <w:tab/>
      </w:r>
      <w:r w:rsidRPr="00AB1156">
        <w:rPr>
          <w:snapToGrid w:val="0"/>
          <w:sz w:val="24"/>
          <w:szCs w:val="24"/>
        </w:rPr>
        <w:tab/>
        <w:t>Tel: (01792) 891151</w:t>
      </w:r>
      <w:r w:rsidR="00FB2D45">
        <w:rPr>
          <w:snapToGrid w:val="0"/>
          <w:sz w:val="24"/>
          <w:szCs w:val="24"/>
        </w:rPr>
        <w:t>/</w:t>
      </w:r>
      <w:r w:rsidR="00FB2D45" w:rsidRPr="00AB1156">
        <w:rPr>
          <w:snapToGrid w:val="0"/>
          <w:sz w:val="24"/>
          <w:szCs w:val="24"/>
        </w:rPr>
        <w:t>891053</w:t>
      </w:r>
    </w:p>
    <w:p w14:paraId="618169C0" w14:textId="77777777" w:rsidR="00B30047" w:rsidRPr="00FB2D45" w:rsidRDefault="00B3004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snapToGrid w:val="0"/>
          <w:sz w:val="24"/>
          <w:szCs w:val="24"/>
        </w:rPr>
      </w:pPr>
      <w:r w:rsidRPr="00AB1156">
        <w:rPr>
          <w:snapToGrid w:val="0"/>
          <w:sz w:val="24"/>
          <w:szCs w:val="24"/>
        </w:rPr>
        <w:tab/>
      </w:r>
      <w:r w:rsidRPr="00AB1156">
        <w:rPr>
          <w:snapToGrid w:val="0"/>
          <w:sz w:val="24"/>
          <w:szCs w:val="24"/>
        </w:rPr>
        <w:tab/>
      </w:r>
      <w:r w:rsidRPr="00AB1156">
        <w:rPr>
          <w:snapToGrid w:val="0"/>
          <w:sz w:val="24"/>
          <w:szCs w:val="24"/>
        </w:rPr>
        <w:tab/>
      </w:r>
      <w:r w:rsidRPr="00AB1156">
        <w:rPr>
          <w:snapToGrid w:val="0"/>
          <w:sz w:val="24"/>
          <w:szCs w:val="24"/>
        </w:rPr>
        <w:tab/>
      </w:r>
      <w:r w:rsidRPr="00AB1156">
        <w:rPr>
          <w:snapToGrid w:val="0"/>
          <w:sz w:val="24"/>
          <w:szCs w:val="24"/>
        </w:rPr>
        <w:tab/>
      </w:r>
      <w:r w:rsidRPr="00AB1156">
        <w:rPr>
          <w:snapToGrid w:val="0"/>
          <w:sz w:val="24"/>
          <w:szCs w:val="24"/>
        </w:rPr>
        <w:tab/>
      </w:r>
      <w:r w:rsidRPr="00AB1156">
        <w:rPr>
          <w:snapToGrid w:val="0"/>
          <w:sz w:val="24"/>
          <w:szCs w:val="24"/>
        </w:rPr>
        <w:tab/>
      </w:r>
      <w:r w:rsidRPr="00AB1156">
        <w:rPr>
          <w:snapToGrid w:val="0"/>
          <w:sz w:val="24"/>
          <w:szCs w:val="24"/>
        </w:rPr>
        <w:tab/>
      </w:r>
      <w:r w:rsidRPr="00AB1156">
        <w:rPr>
          <w:snapToGrid w:val="0"/>
          <w:sz w:val="24"/>
          <w:szCs w:val="24"/>
        </w:rPr>
        <w:tab/>
      </w:r>
      <w:r w:rsidRPr="00AB1156">
        <w:rPr>
          <w:snapToGrid w:val="0"/>
          <w:sz w:val="24"/>
          <w:szCs w:val="24"/>
        </w:rPr>
        <w:tab/>
      </w:r>
      <w:r w:rsidRPr="00AB1156">
        <w:rPr>
          <w:snapToGrid w:val="0"/>
          <w:sz w:val="24"/>
          <w:szCs w:val="24"/>
        </w:rPr>
        <w:tab/>
      </w:r>
      <w:r w:rsidRPr="00AB1156">
        <w:rPr>
          <w:snapToGrid w:val="0"/>
          <w:sz w:val="24"/>
          <w:szCs w:val="24"/>
        </w:rPr>
        <w:tab/>
      </w:r>
      <w:r w:rsidRPr="00AB1156">
        <w:rPr>
          <w:snapToGrid w:val="0"/>
          <w:sz w:val="24"/>
          <w:szCs w:val="24"/>
        </w:rPr>
        <w:tab/>
      </w:r>
      <w:r w:rsidR="00FB2D45">
        <w:rPr>
          <w:snapToGrid w:val="0"/>
          <w:sz w:val="24"/>
          <w:szCs w:val="24"/>
        </w:rPr>
        <w:tab/>
      </w:r>
      <w:r w:rsidR="00FB2D45">
        <w:rPr>
          <w:snapToGrid w:val="0"/>
          <w:sz w:val="24"/>
          <w:szCs w:val="24"/>
        </w:rPr>
        <w:tab/>
      </w:r>
      <w:r w:rsidR="00FB2D45">
        <w:rPr>
          <w:snapToGrid w:val="0"/>
          <w:sz w:val="24"/>
          <w:szCs w:val="24"/>
        </w:rPr>
        <w:tab/>
      </w:r>
      <w:r w:rsidRPr="00FB2D45">
        <w:rPr>
          <w:i/>
          <w:snapToGrid w:val="0"/>
          <w:sz w:val="24"/>
          <w:szCs w:val="24"/>
        </w:rPr>
        <w:t>E-mail: Pontybrenin.Primary@swansea-edunet.gov.uk</w:t>
      </w:r>
    </w:p>
    <w:p w14:paraId="69B9032D" w14:textId="77777777" w:rsidR="00B30047" w:rsidRPr="00FB2D45" w:rsidRDefault="00B3004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snapToGrid w:val="0"/>
          <w:sz w:val="24"/>
          <w:szCs w:val="24"/>
        </w:rPr>
      </w:pPr>
      <w:r w:rsidRPr="00FB2D45">
        <w:rPr>
          <w:i/>
          <w:snapToGrid w:val="0"/>
          <w:sz w:val="24"/>
          <w:szCs w:val="24"/>
        </w:rPr>
        <w:tab/>
      </w:r>
      <w:r w:rsidRPr="00FB2D45">
        <w:rPr>
          <w:i/>
          <w:snapToGrid w:val="0"/>
          <w:sz w:val="24"/>
          <w:szCs w:val="24"/>
        </w:rPr>
        <w:tab/>
      </w:r>
      <w:r w:rsidRPr="00FB2D45">
        <w:rPr>
          <w:i/>
          <w:snapToGrid w:val="0"/>
          <w:sz w:val="24"/>
          <w:szCs w:val="24"/>
        </w:rPr>
        <w:tab/>
      </w:r>
      <w:r w:rsidRPr="00FB2D45">
        <w:rPr>
          <w:i/>
          <w:snapToGrid w:val="0"/>
          <w:sz w:val="24"/>
          <w:szCs w:val="24"/>
        </w:rPr>
        <w:tab/>
        <w:t xml:space="preserve">Web Site: </w:t>
      </w:r>
      <w:r w:rsidR="00FB2D45" w:rsidRPr="00FB2D45">
        <w:rPr>
          <w:i/>
          <w:snapToGrid w:val="0"/>
          <w:sz w:val="24"/>
          <w:szCs w:val="24"/>
        </w:rPr>
        <w:t>pontybreninprimary.com</w:t>
      </w:r>
    </w:p>
    <w:p w14:paraId="00956867" w14:textId="77777777" w:rsidR="00FB2D45" w:rsidRPr="00FB2D45" w:rsidRDefault="00FB2D4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snapToGrid w:val="0"/>
          <w:sz w:val="24"/>
          <w:szCs w:val="24"/>
        </w:rPr>
      </w:pPr>
      <w:r w:rsidRPr="00FB2D45">
        <w:rPr>
          <w:i/>
          <w:snapToGrid w:val="0"/>
          <w:sz w:val="24"/>
          <w:szCs w:val="24"/>
        </w:rPr>
        <w:tab/>
      </w:r>
      <w:r w:rsidRPr="00FB2D45">
        <w:rPr>
          <w:i/>
          <w:snapToGrid w:val="0"/>
          <w:sz w:val="24"/>
          <w:szCs w:val="24"/>
        </w:rPr>
        <w:tab/>
      </w:r>
      <w:r w:rsidRPr="00FB2D45">
        <w:rPr>
          <w:i/>
          <w:snapToGrid w:val="0"/>
          <w:sz w:val="24"/>
          <w:szCs w:val="24"/>
        </w:rPr>
        <w:tab/>
      </w:r>
      <w:r w:rsidRPr="00FB2D45">
        <w:rPr>
          <w:i/>
          <w:snapToGrid w:val="0"/>
          <w:sz w:val="24"/>
          <w:szCs w:val="24"/>
        </w:rPr>
        <w:tab/>
        <w:t>Twitter: @pontybrenin.com</w:t>
      </w:r>
    </w:p>
    <w:p w14:paraId="72A3D3EC" w14:textId="77777777" w:rsidR="00B30047" w:rsidRPr="00AB1156" w:rsidRDefault="00B3004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napToGrid w:val="0"/>
          <w:sz w:val="24"/>
          <w:szCs w:val="24"/>
          <w:u w:val="single"/>
        </w:rPr>
      </w:pPr>
    </w:p>
    <w:p w14:paraId="12A0337B" w14:textId="77777777" w:rsidR="00B30047" w:rsidRPr="00AB1156" w:rsidRDefault="00B3004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sz w:val="24"/>
          <w:szCs w:val="24"/>
        </w:rPr>
      </w:pPr>
      <w:r w:rsidRPr="00AB1156">
        <w:rPr>
          <w:b/>
          <w:snapToGrid w:val="0"/>
          <w:sz w:val="24"/>
          <w:szCs w:val="24"/>
          <w:u w:val="single"/>
        </w:rPr>
        <w:t>GOVERNING BODY</w:t>
      </w:r>
      <w:r w:rsidRPr="00AB1156">
        <w:rPr>
          <w:b/>
          <w:snapToGrid w:val="0"/>
          <w:sz w:val="24"/>
          <w:szCs w:val="24"/>
        </w:rPr>
        <w:t>:</w:t>
      </w:r>
      <w:r w:rsidR="00AB1156">
        <w:rPr>
          <w:snapToGrid w:val="0"/>
          <w:sz w:val="24"/>
          <w:szCs w:val="24"/>
        </w:rPr>
        <w:tab/>
        <w:t xml:space="preserve">     </w:t>
      </w:r>
      <w:r w:rsidRPr="00AB1156">
        <w:rPr>
          <w:snapToGrid w:val="0"/>
          <w:sz w:val="24"/>
          <w:szCs w:val="24"/>
        </w:rPr>
        <w:t xml:space="preserve"> </w:t>
      </w:r>
      <w:r w:rsidR="00AB1156">
        <w:rPr>
          <w:snapToGrid w:val="0"/>
          <w:sz w:val="24"/>
          <w:szCs w:val="24"/>
        </w:rPr>
        <w:tab/>
      </w:r>
      <w:r w:rsidR="00AB1156">
        <w:rPr>
          <w:snapToGrid w:val="0"/>
          <w:sz w:val="24"/>
          <w:szCs w:val="24"/>
        </w:rPr>
        <w:tab/>
      </w:r>
      <w:r w:rsidR="006573CE">
        <w:rPr>
          <w:snapToGrid w:val="0"/>
          <w:sz w:val="24"/>
          <w:szCs w:val="24"/>
        </w:rPr>
        <w:t>Mrs. Lisa Fox</w:t>
      </w:r>
      <w:r w:rsidRPr="00AB1156">
        <w:rPr>
          <w:snapToGrid w:val="0"/>
          <w:sz w:val="24"/>
          <w:szCs w:val="24"/>
        </w:rPr>
        <w:tab/>
      </w:r>
      <w:r w:rsidR="00FB2D45">
        <w:rPr>
          <w:snapToGrid w:val="0"/>
          <w:sz w:val="24"/>
          <w:szCs w:val="24"/>
        </w:rPr>
        <w:tab/>
      </w:r>
      <w:r w:rsidR="00C16277">
        <w:rPr>
          <w:snapToGrid w:val="0"/>
          <w:sz w:val="24"/>
          <w:szCs w:val="24"/>
        </w:rPr>
        <w:t>Chairperson</w:t>
      </w:r>
      <w:r w:rsidRPr="00AB1156">
        <w:rPr>
          <w:snapToGrid w:val="0"/>
          <w:sz w:val="24"/>
          <w:szCs w:val="24"/>
        </w:rPr>
        <w:tab/>
      </w:r>
    </w:p>
    <w:p w14:paraId="229EAADE" w14:textId="77777777" w:rsidR="00B30047" w:rsidRPr="00AB1156" w:rsidRDefault="00B3004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sz w:val="24"/>
          <w:szCs w:val="24"/>
        </w:rPr>
      </w:pPr>
      <w:r w:rsidRPr="00AB1156">
        <w:rPr>
          <w:snapToGrid w:val="0"/>
          <w:sz w:val="24"/>
          <w:szCs w:val="24"/>
        </w:rPr>
        <w:tab/>
      </w:r>
      <w:r w:rsidRPr="00AB1156">
        <w:rPr>
          <w:snapToGrid w:val="0"/>
          <w:sz w:val="24"/>
          <w:szCs w:val="24"/>
        </w:rPr>
        <w:tab/>
      </w:r>
      <w:r w:rsidRPr="00AB1156">
        <w:rPr>
          <w:snapToGrid w:val="0"/>
          <w:sz w:val="24"/>
          <w:szCs w:val="24"/>
        </w:rPr>
        <w:tab/>
      </w:r>
      <w:r w:rsidRPr="00AB1156">
        <w:rPr>
          <w:snapToGrid w:val="0"/>
          <w:sz w:val="24"/>
          <w:szCs w:val="24"/>
        </w:rPr>
        <w:tab/>
      </w:r>
      <w:r w:rsidRPr="00AB1156">
        <w:rPr>
          <w:snapToGrid w:val="0"/>
          <w:sz w:val="24"/>
          <w:szCs w:val="24"/>
        </w:rPr>
        <w:tab/>
      </w:r>
      <w:r w:rsidRPr="00AB1156">
        <w:rPr>
          <w:snapToGrid w:val="0"/>
          <w:sz w:val="24"/>
          <w:szCs w:val="24"/>
        </w:rPr>
        <w:tab/>
      </w:r>
      <w:r w:rsidR="00C16277">
        <w:rPr>
          <w:snapToGrid w:val="0"/>
          <w:sz w:val="24"/>
          <w:szCs w:val="24"/>
        </w:rPr>
        <w:t>Mrs</w:t>
      </w:r>
      <w:r w:rsidR="006573CE">
        <w:rPr>
          <w:snapToGrid w:val="0"/>
          <w:sz w:val="24"/>
          <w:szCs w:val="24"/>
        </w:rPr>
        <w:t>.</w:t>
      </w:r>
      <w:r w:rsidR="00C16277">
        <w:rPr>
          <w:snapToGrid w:val="0"/>
          <w:sz w:val="24"/>
          <w:szCs w:val="24"/>
        </w:rPr>
        <w:t xml:space="preserve"> Hayley James</w:t>
      </w:r>
      <w:r w:rsidR="00277E4B" w:rsidRPr="00AB1156">
        <w:rPr>
          <w:snapToGrid w:val="0"/>
          <w:sz w:val="24"/>
          <w:szCs w:val="24"/>
        </w:rPr>
        <w:tab/>
      </w:r>
      <w:r w:rsidR="00C16277">
        <w:rPr>
          <w:snapToGrid w:val="0"/>
          <w:sz w:val="24"/>
          <w:szCs w:val="24"/>
        </w:rPr>
        <w:t xml:space="preserve">           Vice-Chairperson</w:t>
      </w:r>
    </w:p>
    <w:p w14:paraId="0D0B940D" w14:textId="77777777" w:rsidR="00B30047" w:rsidRPr="00AB1156" w:rsidRDefault="00B3004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napToGrid w:val="0"/>
          <w:sz w:val="24"/>
          <w:szCs w:val="24"/>
          <w:u w:val="single"/>
        </w:rPr>
      </w:pPr>
    </w:p>
    <w:p w14:paraId="1B4656FB" w14:textId="77777777" w:rsidR="00B30047" w:rsidRPr="00AB1156" w:rsidRDefault="00B3004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sz w:val="24"/>
          <w:szCs w:val="24"/>
        </w:rPr>
      </w:pPr>
      <w:r w:rsidRPr="00AB1156">
        <w:rPr>
          <w:b/>
          <w:snapToGrid w:val="0"/>
          <w:sz w:val="24"/>
          <w:szCs w:val="24"/>
          <w:u w:val="single"/>
        </w:rPr>
        <w:t>LEA Representatives</w:t>
      </w:r>
      <w:r w:rsidRPr="00AB1156">
        <w:rPr>
          <w:b/>
          <w:snapToGrid w:val="0"/>
          <w:sz w:val="24"/>
          <w:szCs w:val="24"/>
        </w:rPr>
        <w:tab/>
      </w:r>
      <w:r w:rsidRPr="00AB1156">
        <w:rPr>
          <w:b/>
          <w:snapToGrid w:val="0"/>
          <w:sz w:val="24"/>
          <w:szCs w:val="24"/>
        </w:rPr>
        <w:tab/>
      </w:r>
      <w:r w:rsidRPr="00AB1156">
        <w:rPr>
          <w:b/>
          <w:snapToGrid w:val="0"/>
          <w:sz w:val="24"/>
          <w:szCs w:val="24"/>
        </w:rPr>
        <w:tab/>
      </w:r>
      <w:r w:rsidRPr="00AB1156">
        <w:rPr>
          <w:b/>
          <w:snapToGrid w:val="0"/>
          <w:sz w:val="24"/>
          <w:szCs w:val="24"/>
          <w:u w:val="single"/>
        </w:rPr>
        <w:t>Teacher Governors</w:t>
      </w:r>
    </w:p>
    <w:p w14:paraId="4079058F" w14:textId="77777777" w:rsidR="00B30047" w:rsidRPr="00AB1156" w:rsidRDefault="00B8377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sz w:val="24"/>
          <w:szCs w:val="24"/>
        </w:rPr>
      </w:pPr>
      <w:r>
        <w:rPr>
          <w:snapToGrid w:val="0"/>
          <w:sz w:val="24"/>
          <w:szCs w:val="24"/>
        </w:rPr>
        <w:t>Mrs</w:t>
      </w:r>
      <w:r w:rsidR="006573CE">
        <w:rPr>
          <w:snapToGrid w:val="0"/>
          <w:sz w:val="24"/>
          <w:szCs w:val="24"/>
        </w:rPr>
        <w:t>.</w:t>
      </w:r>
      <w:r>
        <w:rPr>
          <w:snapToGrid w:val="0"/>
          <w:sz w:val="24"/>
          <w:szCs w:val="24"/>
        </w:rPr>
        <w:t xml:space="preserve"> Caroline </w:t>
      </w:r>
      <w:proofErr w:type="spellStart"/>
      <w:r>
        <w:rPr>
          <w:snapToGrid w:val="0"/>
          <w:sz w:val="24"/>
          <w:szCs w:val="24"/>
        </w:rPr>
        <w:t>Hodson</w:t>
      </w:r>
      <w:proofErr w:type="spellEnd"/>
      <w:r w:rsidR="006742F1" w:rsidRPr="00AB1156">
        <w:rPr>
          <w:snapToGrid w:val="0"/>
          <w:sz w:val="24"/>
          <w:szCs w:val="24"/>
        </w:rPr>
        <w:tab/>
      </w:r>
      <w:r>
        <w:rPr>
          <w:snapToGrid w:val="0"/>
          <w:sz w:val="24"/>
          <w:szCs w:val="24"/>
        </w:rPr>
        <w:tab/>
      </w:r>
      <w:r>
        <w:rPr>
          <w:snapToGrid w:val="0"/>
          <w:sz w:val="24"/>
          <w:szCs w:val="24"/>
        </w:rPr>
        <w:tab/>
      </w:r>
      <w:r w:rsidR="006573CE">
        <w:rPr>
          <w:snapToGrid w:val="0"/>
          <w:sz w:val="24"/>
          <w:szCs w:val="24"/>
        </w:rPr>
        <w:t xml:space="preserve">Mrs. Bethan </w:t>
      </w:r>
      <w:r w:rsidR="00992712">
        <w:rPr>
          <w:snapToGrid w:val="0"/>
          <w:sz w:val="24"/>
          <w:szCs w:val="24"/>
        </w:rPr>
        <w:t>Jones</w:t>
      </w:r>
    </w:p>
    <w:p w14:paraId="622A8A56" w14:textId="77777777" w:rsidR="00B30047" w:rsidRPr="00AB1156" w:rsidRDefault="00B8377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sz w:val="24"/>
          <w:szCs w:val="24"/>
        </w:rPr>
      </w:pPr>
      <w:r>
        <w:rPr>
          <w:snapToGrid w:val="0"/>
          <w:sz w:val="24"/>
          <w:szCs w:val="24"/>
        </w:rPr>
        <w:t>Mr</w:t>
      </w:r>
      <w:r w:rsidR="006573CE">
        <w:rPr>
          <w:snapToGrid w:val="0"/>
          <w:sz w:val="24"/>
          <w:szCs w:val="24"/>
        </w:rPr>
        <w:t>.</w:t>
      </w:r>
      <w:r>
        <w:rPr>
          <w:snapToGrid w:val="0"/>
          <w:sz w:val="24"/>
          <w:szCs w:val="24"/>
        </w:rPr>
        <w:t xml:space="preserve"> Lloyd Selby</w:t>
      </w:r>
      <w:r w:rsidR="00B30047" w:rsidRPr="00AB1156">
        <w:rPr>
          <w:snapToGrid w:val="0"/>
          <w:sz w:val="24"/>
          <w:szCs w:val="24"/>
        </w:rPr>
        <w:tab/>
      </w:r>
      <w:r w:rsidR="00992712">
        <w:rPr>
          <w:snapToGrid w:val="0"/>
          <w:sz w:val="24"/>
          <w:szCs w:val="24"/>
        </w:rPr>
        <w:t xml:space="preserve">                                </w:t>
      </w:r>
      <w:r w:rsidR="006573CE">
        <w:rPr>
          <w:snapToGrid w:val="0"/>
          <w:sz w:val="24"/>
          <w:szCs w:val="24"/>
        </w:rPr>
        <w:t>Mrs. Sarah</w:t>
      </w:r>
      <w:r w:rsidR="00992712">
        <w:rPr>
          <w:snapToGrid w:val="0"/>
          <w:sz w:val="24"/>
          <w:szCs w:val="24"/>
        </w:rPr>
        <w:t xml:space="preserve"> Bevan</w:t>
      </w:r>
    </w:p>
    <w:p w14:paraId="0E27B00A" w14:textId="77777777" w:rsidR="00B30047" w:rsidRPr="00AB1156" w:rsidRDefault="00B3004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napToGrid w:val="0"/>
          <w:sz w:val="24"/>
          <w:szCs w:val="24"/>
          <w:u w:val="single"/>
        </w:rPr>
      </w:pPr>
    </w:p>
    <w:p w14:paraId="1FB380DA" w14:textId="77777777" w:rsidR="00B30047" w:rsidRPr="00AB1156" w:rsidRDefault="00B3004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sz w:val="24"/>
          <w:szCs w:val="24"/>
        </w:rPr>
      </w:pPr>
      <w:r w:rsidRPr="00AB1156">
        <w:rPr>
          <w:b/>
          <w:snapToGrid w:val="0"/>
          <w:sz w:val="24"/>
          <w:szCs w:val="24"/>
          <w:u w:val="single"/>
        </w:rPr>
        <w:t>Parent Governors</w:t>
      </w:r>
      <w:r w:rsidRPr="00AB1156">
        <w:rPr>
          <w:snapToGrid w:val="0"/>
          <w:sz w:val="24"/>
          <w:szCs w:val="24"/>
          <w:u w:val="single"/>
        </w:rPr>
        <w:tab/>
      </w:r>
      <w:r w:rsidRPr="00AB1156">
        <w:rPr>
          <w:snapToGrid w:val="0"/>
          <w:sz w:val="24"/>
          <w:szCs w:val="24"/>
        </w:rPr>
        <w:tab/>
      </w:r>
      <w:r w:rsidRPr="00AB1156">
        <w:rPr>
          <w:snapToGrid w:val="0"/>
          <w:sz w:val="24"/>
          <w:szCs w:val="24"/>
        </w:rPr>
        <w:tab/>
      </w:r>
      <w:r w:rsidR="00AB1156">
        <w:rPr>
          <w:snapToGrid w:val="0"/>
          <w:sz w:val="24"/>
          <w:szCs w:val="24"/>
        </w:rPr>
        <w:tab/>
      </w:r>
      <w:r w:rsidRPr="00AB1156">
        <w:rPr>
          <w:b/>
          <w:snapToGrid w:val="0"/>
          <w:sz w:val="24"/>
          <w:szCs w:val="24"/>
          <w:u w:val="single"/>
        </w:rPr>
        <w:t>Community Governors</w:t>
      </w:r>
    </w:p>
    <w:p w14:paraId="43590C1D" w14:textId="77777777" w:rsidR="00B30047" w:rsidRPr="00AB1156" w:rsidRDefault="00C162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sz w:val="24"/>
          <w:szCs w:val="24"/>
        </w:rPr>
      </w:pPr>
      <w:r>
        <w:rPr>
          <w:snapToGrid w:val="0"/>
          <w:sz w:val="24"/>
          <w:szCs w:val="24"/>
        </w:rPr>
        <w:t>Mrs</w:t>
      </w:r>
      <w:r w:rsidR="006573CE">
        <w:rPr>
          <w:snapToGrid w:val="0"/>
          <w:sz w:val="24"/>
          <w:szCs w:val="24"/>
        </w:rPr>
        <w:t>.</w:t>
      </w:r>
      <w:r>
        <w:rPr>
          <w:snapToGrid w:val="0"/>
          <w:sz w:val="24"/>
          <w:szCs w:val="24"/>
        </w:rPr>
        <w:t xml:space="preserve"> R</w:t>
      </w:r>
      <w:r w:rsidR="006573CE">
        <w:rPr>
          <w:snapToGrid w:val="0"/>
          <w:sz w:val="24"/>
          <w:szCs w:val="24"/>
        </w:rPr>
        <w:t>hian</w:t>
      </w:r>
      <w:r>
        <w:rPr>
          <w:snapToGrid w:val="0"/>
          <w:sz w:val="24"/>
          <w:szCs w:val="24"/>
        </w:rPr>
        <w:t xml:space="preserve"> Austin Davies</w:t>
      </w:r>
      <w:r>
        <w:rPr>
          <w:snapToGrid w:val="0"/>
          <w:sz w:val="24"/>
          <w:szCs w:val="24"/>
        </w:rPr>
        <w:tab/>
      </w:r>
      <w:r>
        <w:rPr>
          <w:snapToGrid w:val="0"/>
          <w:sz w:val="24"/>
          <w:szCs w:val="24"/>
        </w:rPr>
        <w:tab/>
        <w:t xml:space="preserve">           Mrs</w:t>
      </w:r>
      <w:r w:rsidR="006573CE">
        <w:rPr>
          <w:snapToGrid w:val="0"/>
          <w:sz w:val="24"/>
          <w:szCs w:val="24"/>
        </w:rPr>
        <w:t>.</w:t>
      </w:r>
      <w:r>
        <w:rPr>
          <w:snapToGrid w:val="0"/>
          <w:sz w:val="24"/>
          <w:szCs w:val="24"/>
        </w:rPr>
        <w:t xml:space="preserve"> Kate Pearce</w:t>
      </w:r>
      <w:r w:rsidR="00B30047" w:rsidRPr="00AB1156">
        <w:rPr>
          <w:snapToGrid w:val="0"/>
          <w:sz w:val="24"/>
          <w:szCs w:val="24"/>
        </w:rPr>
        <w:tab/>
      </w:r>
    </w:p>
    <w:p w14:paraId="500A4A67" w14:textId="77777777" w:rsidR="00154730" w:rsidRDefault="00C162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sz w:val="24"/>
          <w:szCs w:val="24"/>
        </w:rPr>
      </w:pPr>
      <w:r>
        <w:rPr>
          <w:snapToGrid w:val="0"/>
          <w:sz w:val="24"/>
          <w:szCs w:val="24"/>
        </w:rPr>
        <w:t>Mrs</w:t>
      </w:r>
      <w:r w:rsidR="006573CE">
        <w:rPr>
          <w:snapToGrid w:val="0"/>
          <w:sz w:val="24"/>
          <w:szCs w:val="24"/>
        </w:rPr>
        <w:t>.</w:t>
      </w:r>
      <w:r>
        <w:rPr>
          <w:snapToGrid w:val="0"/>
          <w:sz w:val="24"/>
          <w:szCs w:val="24"/>
        </w:rPr>
        <w:t xml:space="preserve"> Claire Young</w:t>
      </w:r>
      <w:r w:rsidR="00B30047" w:rsidRPr="00AB1156">
        <w:rPr>
          <w:snapToGrid w:val="0"/>
          <w:sz w:val="24"/>
          <w:szCs w:val="24"/>
        </w:rPr>
        <w:tab/>
      </w:r>
      <w:r w:rsidR="00B30047" w:rsidRPr="00AB1156">
        <w:rPr>
          <w:snapToGrid w:val="0"/>
          <w:sz w:val="24"/>
          <w:szCs w:val="24"/>
        </w:rPr>
        <w:tab/>
      </w:r>
      <w:r w:rsidR="00B30047" w:rsidRPr="00AB1156">
        <w:rPr>
          <w:snapToGrid w:val="0"/>
          <w:sz w:val="24"/>
          <w:szCs w:val="24"/>
        </w:rPr>
        <w:tab/>
      </w:r>
      <w:r w:rsidR="00B30047" w:rsidRPr="00AB1156">
        <w:rPr>
          <w:snapToGrid w:val="0"/>
          <w:sz w:val="24"/>
          <w:szCs w:val="24"/>
        </w:rPr>
        <w:tab/>
      </w:r>
      <w:r w:rsidR="00970C27" w:rsidRPr="00AB1156">
        <w:rPr>
          <w:snapToGrid w:val="0"/>
          <w:sz w:val="24"/>
          <w:szCs w:val="24"/>
        </w:rPr>
        <w:t>Mrs</w:t>
      </w:r>
      <w:r w:rsidR="006573CE">
        <w:rPr>
          <w:snapToGrid w:val="0"/>
          <w:sz w:val="24"/>
          <w:szCs w:val="24"/>
        </w:rPr>
        <w:t>.</w:t>
      </w:r>
      <w:r w:rsidR="00970C27" w:rsidRPr="00AB1156">
        <w:rPr>
          <w:snapToGrid w:val="0"/>
          <w:sz w:val="24"/>
          <w:szCs w:val="24"/>
        </w:rPr>
        <w:t xml:space="preserve"> V</w:t>
      </w:r>
      <w:r w:rsidR="006573CE">
        <w:rPr>
          <w:snapToGrid w:val="0"/>
          <w:sz w:val="24"/>
          <w:szCs w:val="24"/>
        </w:rPr>
        <w:t>erna</w:t>
      </w:r>
      <w:r w:rsidR="00970C27" w:rsidRPr="00AB1156">
        <w:rPr>
          <w:snapToGrid w:val="0"/>
          <w:sz w:val="24"/>
          <w:szCs w:val="24"/>
        </w:rPr>
        <w:t xml:space="preserve"> U </w:t>
      </w:r>
      <w:proofErr w:type="spellStart"/>
      <w:r w:rsidR="00970C27" w:rsidRPr="00AB1156">
        <w:rPr>
          <w:snapToGrid w:val="0"/>
          <w:sz w:val="24"/>
          <w:szCs w:val="24"/>
        </w:rPr>
        <w:t>Jeffreys</w:t>
      </w:r>
      <w:proofErr w:type="spellEnd"/>
    </w:p>
    <w:p w14:paraId="49F0B52A" w14:textId="77777777" w:rsidR="00154730" w:rsidRPr="00154730" w:rsidRDefault="001547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napToGrid w:val="0"/>
          <w:sz w:val="24"/>
          <w:szCs w:val="24"/>
          <w:u w:val="single"/>
        </w:rPr>
      </w:pPr>
      <w:r>
        <w:rPr>
          <w:snapToGrid w:val="0"/>
          <w:sz w:val="24"/>
          <w:szCs w:val="24"/>
        </w:rPr>
        <w:t>Mrs</w:t>
      </w:r>
      <w:r w:rsidR="006573CE">
        <w:rPr>
          <w:snapToGrid w:val="0"/>
          <w:sz w:val="24"/>
          <w:szCs w:val="24"/>
        </w:rPr>
        <w:t>.</w:t>
      </w:r>
      <w:r>
        <w:rPr>
          <w:snapToGrid w:val="0"/>
          <w:sz w:val="24"/>
          <w:szCs w:val="24"/>
        </w:rPr>
        <w:t xml:space="preserve"> Hayley James</w:t>
      </w:r>
      <w:r>
        <w:rPr>
          <w:snapToGrid w:val="0"/>
          <w:sz w:val="24"/>
          <w:szCs w:val="24"/>
        </w:rPr>
        <w:tab/>
      </w:r>
      <w:r>
        <w:rPr>
          <w:snapToGrid w:val="0"/>
          <w:sz w:val="24"/>
          <w:szCs w:val="24"/>
        </w:rPr>
        <w:tab/>
      </w:r>
      <w:r>
        <w:rPr>
          <w:snapToGrid w:val="0"/>
          <w:sz w:val="24"/>
          <w:szCs w:val="24"/>
        </w:rPr>
        <w:tab/>
        <w:t xml:space="preserve">          </w:t>
      </w:r>
    </w:p>
    <w:p w14:paraId="27C95496" w14:textId="77777777" w:rsidR="00B30047" w:rsidRPr="00AB1156" w:rsidRDefault="001547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sz w:val="24"/>
          <w:szCs w:val="24"/>
        </w:rPr>
      </w:pPr>
      <w:r>
        <w:rPr>
          <w:snapToGrid w:val="0"/>
          <w:sz w:val="24"/>
          <w:szCs w:val="24"/>
        </w:rPr>
        <w:t>Mrs</w:t>
      </w:r>
      <w:r w:rsidR="006573CE">
        <w:rPr>
          <w:snapToGrid w:val="0"/>
          <w:sz w:val="24"/>
          <w:szCs w:val="24"/>
        </w:rPr>
        <w:t>.</w:t>
      </w:r>
      <w:r>
        <w:rPr>
          <w:snapToGrid w:val="0"/>
          <w:sz w:val="24"/>
          <w:szCs w:val="24"/>
        </w:rPr>
        <w:t xml:space="preserve"> Katie Thomas</w:t>
      </w:r>
      <w:r>
        <w:rPr>
          <w:snapToGrid w:val="0"/>
          <w:sz w:val="24"/>
          <w:szCs w:val="24"/>
        </w:rPr>
        <w:tab/>
      </w:r>
      <w:r>
        <w:rPr>
          <w:snapToGrid w:val="0"/>
          <w:sz w:val="24"/>
          <w:szCs w:val="24"/>
        </w:rPr>
        <w:tab/>
      </w:r>
      <w:r>
        <w:rPr>
          <w:snapToGrid w:val="0"/>
          <w:sz w:val="24"/>
          <w:szCs w:val="24"/>
        </w:rPr>
        <w:tab/>
        <w:t xml:space="preserve">          </w:t>
      </w:r>
    </w:p>
    <w:p w14:paraId="03531374" w14:textId="77777777" w:rsidR="00B30047" w:rsidRPr="00AB1156" w:rsidRDefault="0001502E" w:rsidP="00B8377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sz w:val="24"/>
          <w:szCs w:val="24"/>
        </w:rPr>
      </w:pPr>
      <w:r>
        <w:rPr>
          <w:snapToGrid w:val="0"/>
          <w:sz w:val="24"/>
          <w:szCs w:val="24"/>
        </w:rPr>
        <w:t>Ms</w:t>
      </w:r>
      <w:r w:rsidR="006573CE">
        <w:rPr>
          <w:snapToGrid w:val="0"/>
          <w:sz w:val="24"/>
          <w:szCs w:val="24"/>
        </w:rPr>
        <w:t>.</w:t>
      </w:r>
      <w:r>
        <w:rPr>
          <w:snapToGrid w:val="0"/>
          <w:sz w:val="24"/>
          <w:szCs w:val="24"/>
        </w:rPr>
        <w:t xml:space="preserve"> Lara Davies</w:t>
      </w:r>
      <w:r w:rsidR="00277E4B" w:rsidRPr="00AB1156">
        <w:rPr>
          <w:snapToGrid w:val="0"/>
          <w:sz w:val="24"/>
          <w:szCs w:val="24"/>
        </w:rPr>
        <w:tab/>
      </w:r>
      <w:r w:rsidR="00B30047" w:rsidRPr="00AB1156">
        <w:rPr>
          <w:snapToGrid w:val="0"/>
          <w:sz w:val="24"/>
          <w:szCs w:val="24"/>
        </w:rPr>
        <w:tab/>
      </w:r>
      <w:r w:rsidR="00B30047" w:rsidRPr="00AB1156">
        <w:rPr>
          <w:snapToGrid w:val="0"/>
          <w:sz w:val="24"/>
          <w:szCs w:val="24"/>
        </w:rPr>
        <w:tab/>
      </w:r>
      <w:r>
        <w:rPr>
          <w:snapToGrid w:val="0"/>
          <w:sz w:val="24"/>
          <w:szCs w:val="24"/>
        </w:rPr>
        <w:t xml:space="preserve">          </w:t>
      </w:r>
    </w:p>
    <w:p w14:paraId="60061E4C" w14:textId="77777777" w:rsidR="00B30047" w:rsidRPr="00AB1156" w:rsidRDefault="00B3004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sz w:val="24"/>
          <w:szCs w:val="24"/>
        </w:rPr>
      </w:pPr>
    </w:p>
    <w:p w14:paraId="2C3D284E" w14:textId="77777777" w:rsidR="00B30047" w:rsidRPr="00AB1156" w:rsidRDefault="00970C2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sz w:val="24"/>
          <w:szCs w:val="24"/>
        </w:rPr>
      </w:pPr>
      <w:r>
        <w:rPr>
          <w:b/>
          <w:snapToGrid w:val="0"/>
          <w:sz w:val="24"/>
          <w:szCs w:val="24"/>
          <w:u w:val="single"/>
        </w:rPr>
        <w:t>Non-Teaching Governor</w:t>
      </w:r>
      <w:r w:rsidR="00B30047" w:rsidRPr="00AB1156">
        <w:rPr>
          <w:b/>
          <w:snapToGrid w:val="0"/>
          <w:sz w:val="24"/>
          <w:szCs w:val="24"/>
        </w:rPr>
        <w:tab/>
      </w:r>
      <w:r w:rsidR="00B30047" w:rsidRPr="00AB1156">
        <w:rPr>
          <w:b/>
          <w:snapToGrid w:val="0"/>
          <w:sz w:val="24"/>
          <w:szCs w:val="24"/>
        </w:rPr>
        <w:tab/>
      </w:r>
      <w:r>
        <w:rPr>
          <w:b/>
          <w:snapToGrid w:val="0"/>
          <w:sz w:val="24"/>
          <w:szCs w:val="24"/>
        </w:rPr>
        <w:tab/>
      </w:r>
    </w:p>
    <w:p w14:paraId="74864C4F" w14:textId="77777777" w:rsidR="00B30047" w:rsidRPr="00AB1156" w:rsidRDefault="00C162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sz w:val="24"/>
          <w:szCs w:val="24"/>
        </w:rPr>
      </w:pPr>
      <w:r>
        <w:rPr>
          <w:snapToGrid w:val="0"/>
          <w:sz w:val="24"/>
          <w:szCs w:val="24"/>
        </w:rPr>
        <w:t>Mr</w:t>
      </w:r>
      <w:r w:rsidR="00F85574">
        <w:rPr>
          <w:snapToGrid w:val="0"/>
          <w:sz w:val="24"/>
          <w:szCs w:val="24"/>
        </w:rPr>
        <w:t>.</w:t>
      </w:r>
      <w:r>
        <w:rPr>
          <w:snapToGrid w:val="0"/>
          <w:sz w:val="24"/>
          <w:szCs w:val="24"/>
        </w:rPr>
        <w:t xml:space="preserve"> Paul Rees</w:t>
      </w:r>
      <w:r w:rsidR="00B30047" w:rsidRPr="00AB1156">
        <w:rPr>
          <w:snapToGrid w:val="0"/>
          <w:sz w:val="24"/>
          <w:szCs w:val="24"/>
        </w:rPr>
        <w:tab/>
      </w:r>
      <w:r w:rsidR="00B30047" w:rsidRPr="00AB1156">
        <w:rPr>
          <w:snapToGrid w:val="0"/>
          <w:sz w:val="24"/>
          <w:szCs w:val="24"/>
        </w:rPr>
        <w:tab/>
      </w:r>
      <w:r w:rsidR="00B30047" w:rsidRPr="00AB1156">
        <w:rPr>
          <w:snapToGrid w:val="0"/>
          <w:sz w:val="24"/>
          <w:szCs w:val="24"/>
        </w:rPr>
        <w:tab/>
      </w:r>
      <w:r w:rsidR="00B30047" w:rsidRPr="00AB1156">
        <w:rPr>
          <w:snapToGrid w:val="0"/>
          <w:sz w:val="24"/>
          <w:szCs w:val="24"/>
        </w:rPr>
        <w:tab/>
      </w:r>
    </w:p>
    <w:p w14:paraId="44EAFD9C" w14:textId="77777777" w:rsidR="00B30047" w:rsidRPr="00AB1156" w:rsidRDefault="00B3004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napToGrid w:val="0"/>
          <w:sz w:val="24"/>
          <w:szCs w:val="24"/>
          <w:u w:val="single"/>
        </w:rPr>
      </w:pPr>
    </w:p>
    <w:p w14:paraId="1C8FE89E" w14:textId="77777777" w:rsidR="00B30047" w:rsidRPr="00AB1156" w:rsidRDefault="00B3004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sz w:val="24"/>
          <w:szCs w:val="24"/>
        </w:rPr>
      </w:pPr>
      <w:r w:rsidRPr="00AB1156">
        <w:rPr>
          <w:b/>
          <w:snapToGrid w:val="0"/>
          <w:sz w:val="24"/>
          <w:szCs w:val="24"/>
          <w:u w:val="single"/>
        </w:rPr>
        <w:t>CLERK TO GOVERNING BODY</w:t>
      </w:r>
      <w:r w:rsidR="001E2E1B">
        <w:rPr>
          <w:b/>
          <w:snapToGrid w:val="0"/>
          <w:sz w:val="24"/>
          <w:szCs w:val="24"/>
          <w:u w:val="single"/>
        </w:rPr>
        <w:t>:</w:t>
      </w:r>
      <w:r w:rsidRPr="00AB1156">
        <w:rPr>
          <w:b/>
          <w:snapToGrid w:val="0"/>
          <w:sz w:val="24"/>
          <w:szCs w:val="24"/>
        </w:rPr>
        <w:t xml:space="preserve"> </w:t>
      </w:r>
      <w:r w:rsidRPr="00AB1156">
        <w:rPr>
          <w:b/>
          <w:snapToGrid w:val="0"/>
          <w:sz w:val="24"/>
          <w:szCs w:val="24"/>
        </w:rPr>
        <w:tab/>
      </w:r>
      <w:r w:rsidR="00C16277">
        <w:rPr>
          <w:snapToGrid w:val="0"/>
          <w:sz w:val="24"/>
          <w:szCs w:val="24"/>
        </w:rPr>
        <w:t>Mrs</w:t>
      </w:r>
      <w:r w:rsidR="00F85574">
        <w:rPr>
          <w:snapToGrid w:val="0"/>
          <w:sz w:val="24"/>
          <w:szCs w:val="24"/>
        </w:rPr>
        <w:t>.</w:t>
      </w:r>
      <w:r w:rsidR="00C16277">
        <w:rPr>
          <w:snapToGrid w:val="0"/>
          <w:sz w:val="24"/>
          <w:szCs w:val="24"/>
        </w:rPr>
        <w:t xml:space="preserve"> Claire Davies</w:t>
      </w:r>
    </w:p>
    <w:p w14:paraId="4B94D5A5" w14:textId="77777777" w:rsidR="00B30047" w:rsidRPr="00AB1156" w:rsidRDefault="00B3004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sz w:val="24"/>
          <w:szCs w:val="24"/>
        </w:rPr>
      </w:pPr>
    </w:p>
    <w:p w14:paraId="73724243" w14:textId="77777777" w:rsidR="00B30047" w:rsidRPr="00AB1156" w:rsidRDefault="00B3004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sz w:val="24"/>
          <w:szCs w:val="24"/>
        </w:rPr>
      </w:pPr>
      <w:r w:rsidRPr="00AB1156">
        <w:rPr>
          <w:b/>
          <w:snapToGrid w:val="0"/>
          <w:sz w:val="24"/>
          <w:szCs w:val="24"/>
          <w:u w:val="single"/>
        </w:rPr>
        <w:t>HEADTEACHER</w:t>
      </w:r>
      <w:r w:rsidRPr="00AB1156">
        <w:rPr>
          <w:b/>
          <w:snapToGrid w:val="0"/>
          <w:sz w:val="24"/>
          <w:szCs w:val="24"/>
        </w:rPr>
        <w:t>:</w:t>
      </w:r>
      <w:r w:rsidRPr="00AB1156">
        <w:rPr>
          <w:snapToGrid w:val="0"/>
          <w:sz w:val="24"/>
          <w:szCs w:val="24"/>
        </w:rPr>
        <w:tab/>
      </w:r>
      <w:r w:rsidRPr="00AB1156">
        <w:rPr>
          <w:snapToGrid w:val="0"/>
          <w:sz w:val="24"/>
          <w:szCs w:val="24"/>
        </w:rPr>
        <w:tab/>
      </w:r>
      <w:r w:rsidRPr="00AB1156">
        <w:rPr>
          <w:snapToGrid w:val="0"/>
          <w:sz w:val="24"/>
          <w:szCs w:val="24"/>
        </w:rPr>
        <w:tab/>
      </w:r>
      <w:r w:rsidR="00AB1156">
        <w:rPr>
          <w:snapToGrid w:val="0"/>
          <w:sz w:val="24"/>
          <w:szCs w:val="24"/>
        </w:rPr>
        <w:tab/>
      </w:r>
      <w:r w:rsidR="006742F1" w:rsidRPr="00AB1156">
        <w:rPr>
          <w:snapToGrid w:val="0"/>
          <w:sz w:val="24"/>
          <w:szCs w:val="24"/>
        </w:rPr>
        <w:t>Mr</w:t>
      </w:r>
      <w:r w:rsidR="00F85574">
        <w:rPr>
          <w:snapToGrid w:val="0"/>
          <w:sz w:val="24"/>
          <w:szCs w:val="24"/>
        </w:rPr>
        <w:t>.</w:t>
      </w:r>
      <w:r w:rsidR="006742F1" w:rsidRPr="00AB1156">
        <w:rPr>
          <w:snapToGrid w:val="0"/>
          <w:sz w:val="24"/>
          <w:szCs w:val="24"/>
        </w:rPr>
        <w:t xml:space="preserve"> P</w:t>
      </w:r>
      <w:r w:rsidR="00F85574">
        <w:rPr>
          <w:snapToGrid w:val="0"/>
          <w:sz w:val="24"/>
          <w:szCs w:val="24"/>
        </w:rPr>
        <w:t>hillip</w:t>
      </w:r>
      <w:r w:rsidR="006742F1" w:rsidRPr="00AB1156">
        <w:rPr>
          <w:snapToGrid w:val="0"/>
          <w:sz w:val="24"/>
          <w:szCs w:val="24"/>
        </w:rPr>
        <w:t xml:space="preserve"> Williams</w:t>
      </w:r>
    </w:p>
    <w:p w14:paraId="3DEEC669" w14:textId="77777777" w:rsidR="00B30047" w:rsidRPr="00AB1156" w:rsidRDefault="00B3004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sz w:val="24"/>
          <w:szCs w:val="24"/>
        </w:rPr>
      </w:pPr>
    </w:p>
    <w:p w14:paraId="662CF5C3" w14:textId="77777777" w:rsidR="00C838ED" w:rsidRDefault="00B30047" w:rsidP="00581F65">
      <w:pPr>
        <w:rPr>
          <w:b/>
          <w:snapToGrid w:val="0"/>
          <w:sz w:val="24"/>
          <w:szCs w:val="24"/>
        </w:rPr>
      </w:pPr>
      <w:r w:rsidRPr="00AB1156">
        <w:rPr>
          <w:b/>
          <w:snapToGrid w:val="0"/>
          <w:sz w:val="24"/>
          <w:szCs w:val="24"/>
          <w:u w:val="single"/>
        </w:rPr>
        <w:t>TEACHING STAFF</w:t>
      </w:r>
      <w:r w:rsidRPr="00AB1156">
        <w:rPr>
          <w:b/>
          <w:snapToGrid w:val="0"/>
          <w:sz w:val="24"/>
          <w:szCs w:val="24"/>
        </w:rPr>
        <w:t>:</w:t>
      </w:r>
    </w:p>
    <w:p w14:paraId="3656B9AB" w14:textId="77777777" w:rsidR="00581F65" w:rsidRPr="00970C27" w:rsidRDefault="00B30047" w:rsidP="00581F65">
      <w:pPr>
        <w:rPr>
          <w:rFonts w:eastAsia="Calibri"/>
          <w:color w:val="auto"/>
          <w:sz w:val="24"/>
          <w:szCs w:val="24"/>
        </w:rPr>
      </w:pPr>
      <w:r w:rsidRPr="00AB1156">
        <w:rPr>
          <w:b/>
          <w:snapToGrid w:val="0"/>
          <w:sz w:val="24"/>
          <w:szCs w:val="24"/>
        </w:rPr>
        <w:tab/>
      </w:r>
      <w:r w:rsidRPr="00AB1156">
        <w:rPr>
          <w:snapToGrid w:val="0"/>
          <w:sz w:val="24"/>
          <w:szCs w:val="24"/>
        </w:rPr>
        <w:tab/>
      </w:r>
      <w:r w:rsidRPr="00AB1156">
        <w:rPr>
          <w:snapToGrid w:val="0"/>
          <w:sz w:val="24"/>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4"/>
        <w:gridCol w:w="3384"/>
      </w:tblGrid>
      <w:tr w:rsidR="00581F65" w:rsidRPr="007E7195" w14:paraId="3DAE11C6" w14:textId="77777777" w:rsidTr="00BC588B">
        <w:tc>
          <w:tcPr>
            <w:tcW w:w="3384" w:type="dxa"/>
          </w:tcPr>
          <w:p w14:paraId="0671EC73" w14:textId="77777777" w:rsidR="00581F65" w:rsidRPr="007E7195" w:rsidRDefault="00581F65" w:rsidP="00581F65">
            <w:pPr>
              <w:rPr>
                <w:rFonts w:ascii="Calibri" w:hAnsi="Calibri"/>
                <w:b/>
                <w:sz w:val="20"/>
              </w:rPr>
            </w:pPr>
            <w:r w:rsidRPr="007E7195">
              <w:rPr>
                <w:rFonts w:ascii="Calibri" w:hAnsi="Calibri"/>
                <w:b/>
                <w:sz w:val="20"/>
              </w:rPr>
              <w:t xml:space="preserve">Staff member </w:t>
            </w:r>
          </w:p>
        </w:tc>
        <w:tc>
          <w:tcPr>
            <w:tcW w:w="3384" w:type="dxa"/>
          </w:tcPr>
          <w:p w14:paraId="4A0230B6" w14:textId="77777777" w:rsidR="00581F65" w:rsidRPr="007E7195" w:rsidRDefault="00581F65" w:rsidP="00581F65">
            <w:pPr>
              <w:rPr>
                <w:rFonts w:ascii="Calibri" w:hAnsi="Calibri"/>
                <w:b/>
                <w:sz w:val="20"/>
              </w:rPr>
            </w:pPr>
            <w:r w:rsidRPr="007E7195">
              <w:rPr>
                <w:rFonts w:ascii="Calibri" w:hAnsi="Calibri"/>
                <w:b/>
                <w:sz w:val="20"/>
              </w:rPr>
              <w:t xml:space="preserve">Year group </w:t>
            </w:r>
          </w:p>
        </w:tc>
      </w:tr>
      <w:tr w:rsidR="00581F65" w:rsidRPr="007E7195" w14:paraId="1AC8056D" w14:textId="77777777" w:rsidTr="00BC588B">
        <w:tc>
          <w:tcPr>
            <w:tcW w:w="3384" w:type="dxa"/>
          </w:tcPr>
          <w:p w14:paraId="5360E59F" w14:textId="5FACB66A" w:rsidR="00581F65" w:rsidRPr="007E7195" w:rsidRDefault="00C16277" w:rsidP="00581F65">
            <w:pPr>
              <w:rPr>
                <w:rFonts w:ascii="Calibri" w:hAnsi="Calibri"/>
                <w:sz w:val="20"/>
              </w:rPr>
            </w:pPr>
            <w:r>
              <w:rPr>
                <w:rFonts w:ascii="Calibri" w:eastAsia="Calibri" w:hAnsi="Calibri"/>
                <w:color w:val="auto"/>
                <w:sz w:val="20"/>
              </w:rPr>
              <w:t>Miss C</w:t>
            </w:r>
            <w:r w:rsidR="00295A39">
              <w:rPr>
                <w:rFonts w:ascii="Calibri" w:eastAsia="Calibri" w:hAnsi="Calibri"/>
                <w:color w:val="auto"/>
                <w:sz w:val="20"/>
              </w:rPr>
              <w:t>.</w:t>
            </w:r>
            <w:r>
              <w:rPr>
                <w:rFonts w:ascii="Calibri" w:eastAsia="Calibri" w:hAnsi="Calibri"/>
                <w:color w:val="auto"/>
                <w:sz w:val="20"/>
              </w:rPr>
              <w:t xml:space="preserve"> Llewellyn</w:t>
            </w:r>
          </w:p>
        </w:tc>
        <w:tc>
          <w:tcPr>
            <w:tcW w:w="3384" w:type="dxa"/>
          </w:tcPr>
          <w:p w14:paraId="23E6F3E6" w14:textId="77777777" w:rsidR="00581F65" w:rsidRPr="007E7195" w:rsidRDefault="00581F65" w:rsidP="00581F65">
            <w:pPr>
              <w:rPr>
                <w:rFonts w:ascii="Calibri" w:hAnsi="Calibri"/>
                <w:sz w:val="20"/>
              </w:rPr>
            </w:pPr>
            <w:r w:rsidRPr="007E7195">
              <w:rPr>
                <w:rFonts w:ascii="Calibri" w:hAnsi="Calibri"/>
                <w:color w:val="auto"/>
                <w:sz w:val="20"/>
                <w:lang w:eastAsia="en-GB"/>
              </w:rPr>
              <w:t>Nursery</w:t>
            </w:r>
          </w:p>
        </w:tc>
      </w:tr>
      <w:tr w:rsidR="00581F65" w:rsidRPr="007E7195" w14:paraId="6A7A07BF" w14:textId="77777777" w:rsidTr="00BC588B">
        <w:tc>
          <w:tcPr>
            <w:tcW w:w="3384" w:type="dxa"/>
          </w:tcPr>
          <w:p w14:paraId="3671E129" w14:textId="77777777" w:rsidR="00581F65" w:rsidRPr="007E7195" w:rsidRDefault="00C16277" w:rsidP="00581F65">
            <w:pPr>
              <w:rPr>
                <w:rFonts w:ascii="Calibri" w:hAnsi="Calibri"/>
                <w:color w:val="auto"/>
                <w:sz w:val="20"/>
                <w:lang w:eastAsia="en-GB"/>
              </w:rPr>
            </w:pPr>
            <w:r>
              <w:rPr>
                <w:rFonts w:ascii="Calibri" w:eastAsia="Calibri" w:hAnsi="Calibri"/>
                <w:color w:val="auto"/>
                <w:sz w:val="20"/>
              </w:rPr>
              <w:t>Mrs</w:t>
            </w:r>
            <w:r w:rsidR="00295A39">
              <w:rPr>
                <w:rFonts w:ascii="Calibri" w:eastAsia="Calibri" w:hAnsi="Calibri"/>
                <w:color w:val="auto"/>
                <w:sz w:val="20"/>
              </w:rPr>
              <w:t>.</w:t>
            </w:r>
            <w:r>
              <w:rPr>
                <w:rFonts w:ascii="Calibri" w:eastAsia="Calibri" w:hAnsi="Calibri"/>
                <w:color w:val="auto"/>
                <w:sz w:val="20"/>
              </w:rPr>
              <w:t xml:space="preserve"> T</w:t>
            </w:r>
            <w:r w:rsidR="00295A39">
              <w:rPr>
                <w:rFonts w:ascii="Calibri" w:eastAsia="Calibri" w:hAnsi="Calibri"/>
                <w:color w:val="auto"/>
                <w:sz w:val="20"/>
              </w:rPr>
              <w:t>.</w:t>
            </w:r>
            <w:r>
              <w:rPr>
                <w:rFonts w:ascii="Calibri" w:eastAsia="Calibri" w:hAnsi="Calibri"/>
                <w:color w:val="auto"/>
                <w:sz w:val="20"/>
              </w:rPr>
              <w:t xml:space="preserve"> Matthews</w:t>
            </w:r>
            <w:r w:rsidR="00581F65" w:rsidRPr="007E7195">
              <w:rPr>
                <w:rFonts w:ascii="Calibri" w:eastAsia="Calibri" w:hAnsi="Calibri"/>
                <w:color w:val="auto"/>
                <w:sz w:val="20"/>
              </w:rPr>
              <w:t xml:space="preserve">   </w:t>
            </w:r>
          </w:p>
        </w:tc>
        <w:tc>
          <w:tcPr>
            <w:tcW w:w="3384" w:type="dxa"/>
          </w:tcPr>
          <w:p w14:paraId="1693A60F" w14:textId="77777777" w:rsidR="00581F65" w:rsidRPr="007E7195" w:rsidRDefault="00581F65" w:rsidP="00BC588B">
            <w:pPr>
              <w:rPr>
                <w:rFonts w:ascii="Calibri" w:hAnsi="Calibri"/>
                <w:color w:val="auto"/>
                <w:sz w:val="20"/>
                <w:lang w:eastAsia="en-GB"/>
              </w:rPr>
            </w:pPr>
            <w:r w:rsidRPr="007E7195">
              <w:rPr>
                <w:rFonts w:ascii="Calibri" w:hAnsi="Calibri"/>
                <w:color w:val="auto"/>
                <w:sz w:val="20"/>
                <w:lang w:eastAsia="en-GB"/>
              </w:rPr>
              <w:t xml:space="preserve">Reception </w:t>
            </w:r>
          </w:p>
        </w:tc>
      </w:tr>
      <w:tr w:rsidR="00581F65" w:rsidRPr="007E7195" w14:paraId="21B0C332" w14:textId="77777777" w:rsidTr="00BC588B">
        <w:tc>
          <w:tcPr>
            <w:tcW w:w="3384" w:type="dxa"/>
          </w:tcPr>
          <w:p w14:paraId="6CC43345" w14:textId="77777777" w:rsidR="00581F65" w:rsidRPr="007E7195" w:rsidRDefault="00581F65" w:rsidP="00581F65">
            <w:pPr>
              <w:rPr>
                <w:rFonts w:ascii="Calibri" w:hAnsi="Calibri"/>
                <w:color w:val="auto"/>
                <w:sz w:val="20"/>
                <w:lang w:eastAsia="en-GB"/>
              </w:rPr>
            </w:pPr>
            <w:r w:rsidRPr="007E7195">
              <w:rPr>
                <w:rFonts w:ascii="Calibri" w:eastAsia="Calibri" w:hAnsi="Calibri"/>
                <w:color w:val="auto"/>
                <w:sz w:val="20"/>
              </w:rPr>
              <w:t>Mrs</w:t>
            </w:r>
            <w:r w:rsidR="00295A39">
              <w:rPr>
                <w:rFonts w:ascii="Calibri" w:eastAsia="Calibri" w:hAnsi="Calibri"/>
                <w:color w:val="auto"/>
                <w:sz w:val="20"/>
              </w:rPr>
              <w:t>.</w:t>
            </w:r>
            <w:r w:rsidRPr="007E7195">
              <w:rPr>
                <w:rFonts w:ascii="Calibri" w:eastAsia="Calibri" w:hAnsi="Calibri"/>
                <w:color w:val="auto"/>
                <w:sz w:val="20"/>
              </w:rPr>
              <w:t xml:space="preserve"> K</w:t>
            </w:r>
            <w:r w:rsidR="00295A39">
              <w:rPr>
                <w:rFonts w:ascii="Calibri" w:eastAsia="Calibri" w:hAnsi="Calibri"/>
                <w:color w:val="auto"/>
                <w:sz w:val="20"/>
              </w:rPr>
              <w:t>.</w:t>
            </w:r>
            <w:r w:rsidRPr="007E7195">
              <w:rPr>
                <w:rFonts w:ascii="Calibri" w:eastAsia="Calibri" w:hAnsi="Calibri"/>
                <w:color w:val="auto"/>
                <w:sz w:val="20"/>
              </w:rPr>
              <w:t xml:space="preserve"> Daley             </w:t>
            </w:r>
          </w:p>
        </w:tc>
        <w:tc>
          <w:tcPr>
            <w:tcW w:w="3384" w:type="dxa"/>
          </w:tcPr>
          <w:p w14:paraId="6B101A20" w14:textId="77777777" w:rsidR="00581F65" w:rsidRPr="007E7195" w:rsidRDefault="00581F65" w:rsidP="00BC588B">
            <w:pPr>
              <w:rPr>
                <w:rFonts w:ascii="Calibri" w:hAnsi="Calibri"/>
                <w:color w:val="auto"/>
                <w:sz w:val="20"/>
                <w:lang w:eastAsia="en-GB"/>
              </w:rPr>
            </w:pPr>
            <w:r w:rsidRPr="007E7195">
              <w:rPr>
                <w:rFonts w:ascii="Calibri" w:hAnsi="Calibri"/>
                <w:color w:val="auto"/>
                <w:sz w:val="20"/>
                <w:lang w:eastAsia="en-GB"/>
              </w:rPr>
              <w:t>Year 1</w:t>
            </w:r>
          </w:p>
        </w:tc>
      </w:tr>
      <w:tr w:rsidR="00581F65" w:rsidRPr="007E7195" w14:paraId="62730EE7" w14:textId="77777777" w:rsidTr="00BC588B">
        <w:tc>
          <w:tcPr>
            <w:tcW w:w="3384" w:type="dxa"/>
          </w:tcPr>
          <w:p w14:paraId="46E6C838" w14:textId="77777777" w:rsidR="00581F65" w:rsidRPr="007E7195" w:rsidRDefault="006F56FC" w:rsidP="00581F65">
            <w:pPr>
              <w:rPr>
                <w:rFonts w:ascii="Calibri" w:hAnsi="Calibri"/>
                <w:color w:val="auto"/>
                <w:sz w:val="20"/>
                <w:lang w:eastAsia="en-GB"/>
              </w:rPr>
            </w:pPr>
            <w:r>
              <w:rPr>
                <w:rFonts w:ascii="Calibri" w:eastAsia="Calibri" w:hAnsi="Calibri"/>
                <w:color w:val="auto"/>
                <w:sz w:val="20"/>
              </w:rPr>
              <w:t>Mrs</w:t>
            </w:r>
            <w:r w:rsidR="00295A39">
              <w:rPr>
                <w:rFonts w:ascii="Calibri" w:eastAsia="Calibri" w:hAnsi="Calibri"/>
                <w:color w:val="auto"/>
                <w:sz w:val="20"/>
              </w:rPr>
              <w:t>.</w:t>
            </w:r>
            <w:r>
              <w:rPr>
                <w:rFonts w:ascii="Calibri" w:eastAsia="Calibri" w:hAnsi="Calibri"/>
                <w:color w:val="auto"/>
                <w:sz w:val="20"/>
              </w:rPr>
              <w:t xml:space="preserve"> J</w:t>
            </w:r>
            <w:r w:rsidR="00295A39">
              <w:rPr>
                <w:rFonts w:ascii="Calibri" w:eastAsia="Calibri" w:hAnsi="Calibri"/>
                <w:color w:val="auto"/>
                <w:sz w:val="20"/>
              </w:rPr>
              <w:t>.</w:t>
            </w:r>
            <w:r>
              <w:rPr>
                <w:rFonts w:ascii="Calibri" w:eastAsia="Calibri" w:hAnsi="Calibri"/>
                <w:color w:val="auto"/>
                <w:sz w:val="20"/>
              </w:rPr>
              <w:t xml:space="preserve"> Thomas</w:t>
            </w:r>
            <w:r w:rsidR="00581F65" w:rsidRPr="007E7195">
              <w:rPr>
                <w:rFonts w:ascii="Calibri" w:eastAsia="Calibri" w:hAnsi="Calibri"/>
                <w:color w:val="auto"/>
                <w:sz w:val="20"/>
              </w:rPr>
              <w:t xml:space="preserve">  </w:t>
            </w:r>
          </w:p>
        </w:tc>
        <w:tc>
          <w:tcPr>
            <w:tcW w:w="3384" w:type="dxa"/>
          </w:tcPr>
          <w:p w14:paraId="673B5C30" w14:textId="77777777" w:rsidR="00581F65" w:rsidRPr="007E7195" w:rsidRDefault="00581F65" w:rsidP="00BC588B">
            <w:pPr>
              <w:rPr>
                <w:rFonts w:ascii="Calibri" w:hAnsi="Calibri"/>
                <w:color w:val="auto"/>
                <w:sz w:val="20"/>
                <w:lang w:eastAsia="en-GB"/>
              </w:rPr>
            </w:pPr>
            <w:r w:rsidRPr="007E7195">
              <w:rPr>
                <w:rFonts w:ascii="Calibri" w:hAnsi="Calibri"/>
                <w:color w:val="auto"/>
                <w:sz w:val="20"/>
                <w:lang w:eastAsia="en-GB"/>
              </w:rPr>
              <w:t>Year 1/2</w:t>
            </w:r>
          </w:p>
        </w:tc>
      </w:tr>
      <w:tr w:rsidR="00581F65" w:rsidRPr="007E7195" w14:paraId="44FD4E38" w14:textId="77777777" w:rsidTr="006D7D76">
        <w:trPr>
          <w:trHeight w:val="323"/>
        </w:trPr>
        <w:tc>
          <w:tcPr>
            <w:tcW w:w="3384" w:type="dxa"/>
          </w:tcPr>
          <w:p w14:paraId="491B0009" w14:textId="77777777" w:rsidR="00581F65" w:rsidRPr="007E7195" w:rsidRDefault="00581F65" w:rsidP="00581F65">
            <w:pPr>
              <w:rPr>
                <w:rFonts w:ascii="Calibri" w:hAnsi="Calibri"/>
                <w:color w:val="auto"/>
                <w:sz w:val="20"/>
                <w:lang w:eastAsia="en-GB"/>
              </w:rPr>
            </w:pPr>
            <w:r w:rsidRPr="007E7195">
              <w:rPr>
                <w:rFonts w:ascii="Calibri" w:eastAsia="Calibri" w:hAnsi="Calibri"/>
                <w:color w:val="auto"/>
                <w:sz w:val="20"/>
              </w:rPr>
              <w:t>Mrs</w:t>
            </w:r>
            <w:r w:rsidR="00295A39">
              <w:rPr>
                <w:rFonts w:ascii="Calibri" w:eastAsia="Calibri" w:hAnsi="Calibri"/>
                <w:color w:val="auto"/>
                <w:sz w:val="20"/>
              </w:rPr>
              <w:t>.</w:t>
            </w:r>
            <w:r w:rsidRPr="007E7195">
              <w:rPr>
                <w:rFonts w:ascii="Calibri" w:eastAsia="Calibri" w:hAnsi="Calibri"/>
                <w:i/>
                <w:color w:val="auto"/>
                <w:sz w:val="20"/>
              </w:rPr>
              <w:t xml:space="preserve"> </w:t>
            </w:r>
            <w:r w:rsidR="006F56FC">
              <w:rPr>
                <w:rFonts w:ascii="Calibri" w:eastAsia="Calibri" w:hAnsi="Calibri"/>
                <w:color w:val="auto"/>
                <w:sz w:val="20"/>
              </w:rPr>
              <w:t>H</w:t>
            </w:r>
            <w:r w:rsidR="00295A39">
              <w:rPr>
                <w:rFonts w:ascii="Calibri" w:eastAsia="Calibri" w:hAnsi="Calibri"/>
                <w:color w:val="auto"/>
                <w:sz w:val="20"/>
              </w:rPr>
              <w:t>.</w:t>
            </w:r>
            <w:r w:rsidR="006F56FC">
              <w:rPr>
                <w:rFonts w:ascii="Calibri" w:eastAsia="Calibri" w:hAnsi="Calibri"/>
                <w:color w:val="auto"/>
                <w:sz w:val="20"/>
              </w:rPr>
              <w:t xml:space="preserve"> Rowe</w:t>
            </w:r>
          </w:p>
        </w:tc>
        <w:tc>
          <w:tcPr>
            <w:tcW w:w="3384" w:type="dxa"/>
          </w:tcPr>
          <w:p w14:paraId="5C2255EC" w14:textId="77777777" w:rsidR="006F56FC" w:rsidRPr="007E7195" w:rsidRDefault="00581F65" w:rsidP="00BC588B">
            <w:pPr>
              <w:rPr>
                <w:rFonts w:ascii="Calibri" w:hAnsi="Calibri"/>
                <w:color w:val="auto"/>
                <w:sz w:val="20"/>
                <w:lang w:eastAsia="en-GB"/>
              </w:rPr>
            </w:pPr>
            <w:r w:rsidRPr="007E7195">
              <w:rPr>
                <w:rFonts w:ascii="Calibri" w:hAnsi="Calibri"/>
                <w:color w:val="auto"/>
                <w:sz w:val="20"/>
                <w:lang w:eastAsia="en-GB"/>
              </w:rPr>
              <w:t>Year 2</w:t>
            </w:r>
          </w:p>
        </w:tc>
      </w:tr>
    </w:tbl>
    <w:p w14:paraId="45FB0818" w14:textId="77777777" w:rsidR="003774BE" w:rsidRPr="003774BE" w:rsidRDefault="003774BE" w:rsidP="003774BE">
      <w:pPr>
        <w:rPr>
          <w:vanish/>
        </w:rPr>
      </w:pPr>
    </w:p>
    <w:tbl>
      <w:tblPr>
        <w:tblpPr w:leftFromText="180" w:rightFromText="180" w:vertAnchor="text" w:horzAnchor="margin" w:tblpY="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4"/>
        <w:gridCol w:w="3384"/>
      </w:tblGrid>
      <w:tr w:rsidR="00581F65" w:rsidRPr="007E7195" w14:paraId="0A7FF3E1" w14:textId="77777777" w:rsidTr="00BC588B">
        <w:tc>
          <w:tcPr>
            <w:tcW w:w="3384" w:type="dxa"/>
          </w:tcPr>
          <w:p w14:paraId="37799FA2" w14:textId="284AE1E1" w:rsidR="00581F65" w:rsidRPr="007E7195" w:rsidRDefault="007E7195" w:rsidP="00581F65">
            <w:pPr>
              <w:rPr>
                <w:rFonts w:ascii="Calibri" w:hAnsi="Calibri"/>
                <w:sz w:val="20"/>
              </w:rPr>
            </w:pPr>
            <w:r w:rsidRPr="007E7195">
              <w:rPr>
                <w:rFonts w:ascii="Calibri" w:eastAsia="Calibri" w:hAnsi="Calibri"/>
                <w:color w:val="auto"/>
                <w:sz w:val="20"/>
              </w:rPr>
              <w:t>M</w:t>
            </w:r>
            <w:r w:rsidR="00295A39">
              <w:rPr>
                <w:rFonts w:ascii="Calibri" w:eastAsia="Calibri" w:hAnsi="Calibri"/>
                <w:color w:val="auto"/>
                <w:sz w:val="20"/>
              </w:rPr>
              <w:t>r. Chris Steyn</w:t>
            </w:r>
          </w:p>
        </w:tc>
        <w:tc>
          <w:tcPr>
            <w:tcW w:w="3384" w:type="dxa"/>
          </w:tcPr>
          <w:p w14:paraId="04568CE7" w14:textId="77777777" w:rsidR="00581F65" w:rsidRPr="007E7195" w:rsidRDefault="00581F65" w:rsidP="00581F65">
            <w:pPr>
              <w:rPr>
                <w:rFonts w:ascii="Calibri" w:hAnsi="Calibri"/>
                <w:sz w:val="20"/>
              </w:rPr>
            </w:pPr>
            <w:r w:rsidRPr="007E7195">
              <w:rPr>
                <w:rFonts w:ascii="Calibri" w:hAnsi="Calibri"/>
                <w:sz w:val="20"/>
              </w:rPr>
              <w:t>Year 3</w:t>
            </w:r>
          </w:p>
        </w:tc>
      </w:tr>
      <w:tr w:rsidR="00581F65" w:rsidRPr="007E7195" w14:paraId="65018BBF" w14:textId="77777777" w:rsidTr="00BC588B">
        <w:tc>
          <w:tcPr>
            <w:tcW w:w="3384" w:type="dxa"/>
          </w:tcPr>
          <w:p w14:paraId="22BF6067" w14:textId="212DD4F4" w:rsidR="00581F65" w:rsidRPr="007E7195" w:rsidRDefault="00295A39" w:rsidP="00581F65">
            <w:pPr>
              <w:rPr>
                <w:rFonts w:ascii="Calibri" w:hAnsi="Calibri"/>
                <w:sz w:val="20"/>
              </w:rPr>
            </w:pPr>
            <w:r>
              <w:rPr>
                <w:rFonts w:ascii="Calibri" w:eastAsia="Calibri" w:hAnsi="Calibri"/>
                <w:color w:val="auto"/>
                <w:sz w:val="20"/>
              </w:rPr>
              <w:t xml:space="preserve">Mr. </w:t>
            </w:r>
            <w:r w:rsidR="0046778B">
              <w:rPr>
                <w:rFonts w:ascii="Calibri" w:eastAsia="Calibri" w:hAnsi="Calibri"/>
                <w:color w:val="auto"/>
                <w:sz w:val="20"/>
              </w:rPr>
              <w:t>N. Hopkins</w:t>
            </w:r>
            <w:r w:rsidR="00C838ED" w:rsidRPr="007E7195">
              <w:rPr>
                <w:rFonts w:ascii="Calibri" w:eastAsia="Calibri" w:hAnsi="Calibri"/>
                <w:color w:val="auto"/>
                <w:sz w:val="20"/>
              </w:rPr>
              <w:t xml:space="preserve">      </w:t>
            </w:r>
          </w:p>
        </w:tc>
        <w:tc>
          <w:tcPr>
            <w:tcW w:w="3384" w:type="dxa"/>
          </w:tcPr>
          <w:p w14:paraId="02B85225" w14:textId="09638AB6" w:rsidR="00581F65" w:rsidRPr="007E7195" w:rsidRDefault="00581F65" w:rsidP="00581F65">
            <w:pPr>
              <w:rPr>
                <w:rFonts w:ascii="Calibri" w:hAnsi="Calibri"/>
                <w:sz w:val="20"/>
              </w:rPr>
            </w:pPr>
            <w:r w:rsidRPr="007E7195">
              <w:rPr>
                <w:rFonts w:ascii="Calibri" w:hAnsi="Calibri"/>
                <w:sz w:val="20"/>
              </w:rPr>
              <w:t>Year 3</w:t>
            </w:r>
            <w:r w:rsidR="00C838ED" w:rsidRPr="007E7195">
              <w:rPr>
                <w:rFonts w:ascii="Calibri" w:hAnsi="Calibri"/>
                <w:sz w:val="20"/>
              </w:rPr>
              <w:t>/4</w:t>
            </w:r>
          </w:p>
        </w:tc>
      </w:tr>
      <w:tr w:rsidR="00581F65" w:rsidRPr="007E7195" w14:paraId="1EBBA14A" w14:textId="77777777" w:rsidTr="00BC588B">
        <w:tc>
          <w:tcPr>
            <w:tcW w:w="3384" w:type="dxa"/>
          </w:tcPr>
          <w:p w14:paraId="16EA6B8F" w14:textId="77777777" w:rsidR="00581F65" w:rsidRPr="007E7195" w:rsidRDefault="007B364D" w:rsidP="007E7195">
            <w:pPr>
              <w:rPr>
                <w:rFonts w:ascii="Calibri" w:hAnsi="Calibri"/>
                <w:sz w:val="20"/>
              </w:rPr>
            </w:pPr>
            <w:r>
              <w:rPr>
                <w:rFonts w:ascii="Calibri" w:hAnsi="Calibri"/>
                <w:sz w:val="20"/>
              </w:rPr>
              <w:t>Mrs R.</w:t>
            </w:r>
            <w:r w:rsidR="006F56FC">
              <w:rPr>
                <w:rFonts w:ascii="Calibri" w:hAnsi="Calibri"/>
                <w:sz w:val="20"/>
              </w:rPr>
              <w:t xml:space="preserve"> Price-Deer</w:t>
            </w:r>
            <w:r>
              <w:rPr>
                <w:rFonts w:ascii="Calibri" w:hAnsi="Calibri"/>
                <w:sz w:val="20"/>
              </w:rPr>
              <w:t xml:space="preserve"> / Miss H. </w:t>
            </w:r>
            <w:proofErr w:type="spellStart"/>
            <w:r>
              <w:rPr>
                <w:rFonts w:ascii="Calibri" w:hAnsi="Calibri"/>
                <w:sz w:val="20"/>
              </w:rPr>
              <w:t>Chiapppa</w:t>
            </w:r>
            <w:proofErr w:type="spellEnd"/>
          </w:p>
        </w:tc>
        <w:tc>
          <w:tcPr>
            <w:tcW w:w="3384" w:type="dxa"/>
          </w:tcPr>
          <w:p w14:paraId="4D16D19E" w14:textId="77777777" w:rsidR="00581F65" w:rsidRPr="007E7195" w:rsidRDefault="00581F65" w:rsidP="00581F65">
            <w:pPr>
              <w:rPr>
                <w:rFonts w:ascii="Calibri" w:hAnsi="Calibri"/>
                <w:sz w:val="20"/>
              </w:rPr>
            </w:pPr>
            <w:r w:rsidRPr="007E7195">
              <w:rPr>
                <w:rFonts w:ascii="Calibri" w:hAnsi="Calibri"/>
                <w:sz w:val="20"/>
              </w:rPr>
              <w:t>Year 4</w:t>
            </w:r>
          </w:p>
        </w:tc>
      </w:tr>
      <w:tr w:rsidR="00581F65" w:rsidRPr="007E7195" w14:paraId="604F3257" w14:textId="77777777" w:rsidTr="00BC588B">
        <w:tc>
          <w:tcPr>
            <w:tcW w:w="3384" w:type="dxa"/>
          </w:tcPr>
          <w:p w14:paraId="6C5BD3EF" w14:textId="77777777" w:rsidR="00581F65" w:rsidRPr="007E7195" w:rsidRDefault="007B364D" w:rsidP="00581F65">
            <w:pPr>
              <w:rPr>
                <w:rFonts w:ascii="Calibri" w:hAnsi="Calibri"/>
                <w:sz w:val="20"/>
              </w:rPr>
            </w:pPr>
            <w:r>
              <w:rPr>
                <w:rFonts w:ascii="Calibri" w:eastAsia="Calibri" w:hAnsi="Calibri"/>
                <w:color w:val="auto"/>
                <w:sz w:val="20"/>
              </w:rPr>
              <w:t>Mrs. S.</w:t>
            </w:r>
            <w:r w:rsidR="006F56FC">
              <w:rPr>
                <w:rFonts w:ascii="Calibri" w:eastAsia="Calibri" w:hAnsi="Calibri"/>
                <w:color w:val="auto"/>
                <w:sz w:val="20"/>
              </w:rPr>
              <w:t xml:space="preserve"> Bevan</w:t>
            </w:r>
          </w:p>
        </w:tc>
        <w:tc>
          <w:tcPr>
            <w:tcW w:w="3384" w:type="dxa"/>
          </w:tcPr>
          <w:p w14:paraId="795C9BCE" w14:textId="77777777" w:rsidR="00581F65" w:rsidRPr="007E7195" w:rsidRDefault="00581F65" w:rsidP="00581F65">
            <w:pPr>
              <w:rPr>
                <w:rFonts w:ascii="Calibri" w:hAnsi="Calibri"/>
                <w:sz w:val="20"/>
              </w:rPr>
            </w:pPr>
            <w:r w:rsidRPr="007E7195">
              <w:rPr>
                <w:rFonts w:ascii="Calibri" w:hAnsi="Calibri"/>
                <w:sz w:val="20"/>
              </w:rPr>
              <w:t xml:space="preserve">Year </w:t>
            </w:r>
            <w:r w:rsidR="00C838ED" w:rsidRPr="007E7195">
              <w:rPr>
                <w:rFonts w:ascii="Calibri" w:hAnsi="Calibri"/>
                <w:sz w:val="20"/>
              </w:rPr>
              <w:t>5</w:t>
            </w:r>
          </w:p>
        </w:tc>
      </w:tr>
      <w:tr w:rsidR="00581F65" w:rsidRPr="007E7195" w14:paraId="3BCC4D57" w14:textId="77777777" w:rsidTr="00BC588B">
        <w:tc>
          <w:tcPr>
            <w:tcW w:w="3384" w:type="dxa"/>
          </w:tcPr>
          <w:p w14:paraId="5D5D5264" w14:textId="77777777" w:rsidR="00581F65" w:rsidRPr="007E7195" w:rsidRDefault="00C838ED" w:rsidP="00581F65">
            <w:pPr>
              <w:rPr>
                <w:rFonts w:ascii="Calibri" w:hAnsi="Calibri"/>
                <w:sz w:val="20"/>
              </w:rPr>
            </w:pPr>
            <w:r w:rsidRPr="007E7195">
              <w:rPr>
                <w:rFonts w:ascii="Calibri" w:eastAsia="Calibri" w:hAnsi="Calibri"/>
                <w:color w:val="auto"/>
                <w:sz w:val="20"/>
              </w:rPr>
              <w:t>M</w:t>
            </w:r>
            <w:r w:rsidR="007B364D">
              <w:rPr>
                <w:rFonts w:ascii="Calibri" w:eastAsia="Calibri" w:hAnsi="Calibri"/>
                <w:color w:val="auto"/>
                <w:sz w:val="20"/>
              </w:rPr>
              <w:t>rs. L.</w:t>
            </w:r>
            <w:r w:rsidR="006F56FC">
              <w:rPr>
                <w:rFonts w:ascii="Calibri" w:eastAsia="Calibri" w:hAnsi="Calibri"/>
                <w:color w:val="auto"/>
                <w:sz w:val="20"/>
              </w:rPr>
              <w:t xml:space="preserve"> King</w:t>
            </w:r>
          </w:p>
        </w:tc>
        <w:tc>
          <w:tcPr>
            <w:tcW w:w="3384" w:type="dxa"/>
          </w:tcPr>
          <w:p w14:paraId="69C18F66" w14:textId="77777777" w:rsidR="00581F65" w:rsidRPr="007E7195" w:rsidRDefault="00581F65" w:rsidP="00581F65">
            <w:pPr>
              <w:rPr>
                <w:rFonts w:ascii="Calibri" w:hAnsi="Calibri"/>
                <w:sz w:val="20"/>
              </w:rPr>
            </w:pPr>
            <w:r w:rsidRPr="007E7195">
              <w:rPr>
                <w:rFonts w:ascii="Calibri" w:hAnsi="Calibri"/>
                <w:sz w:val="20"/>
              </w:rPr>
              <w:t>Year 5</w:t>
            </w:r>
            <w:r w:rsidR="00C838ED" w:rsidRPr="007E7195">
              <w:rPr>
                <w:rFonts w:ascii="Calibri" w:hAnsi="Calibri"/>
                <w:sz w:val="20"/>
              </w:rPr>
              <w:t>/6</w:t>
            </w:r>
          </w:p>
        </w:tc>
      </w:tr>
      <w:tr w:rsidR="00581F65" w:rsidRPr="007E7195" w14:paraId="3AD1264C" w14:textId="77777777" w:rsidTr="00BC588B">
        <w:tc>
          <w:tcPr>
            <w:tcW w:w="3384" w:type="dxa"/>
          </w:tcPr>
          <w:p w14:paraId="173A7D2B" w14:textId="77777777" w:rsidR="00581F65" w:rsidRPr="007E7195" w:rsidRDefault="007B364D" w:rsidP="00581F65">
            <w:pPr>
              <w:rPr>
                <w:rFonts w:ascii="Calibri" w:hAnsi="Calibri"/>
                <w:sz w:val="20"/>
              </w:rPr>
            </w:pPr>
            <w:r>
              <w:rPr>
                <w:rFonts w:ascii="Calibri" w:eastAsia="Calibri" w:hAnsi="Calibri"/>
                <w:color w:val="auto"/>
                <w:sz w:val="20"/>
              </w:rPr>
              <w:t>Mrs. A. Williams</w:t>
            </w:r>
          </w:p>
        </w:tc>
        <w:tc>
          <w:tcPr>
            <w:tcW w:w="3384" w:type="dxa"/>
          </w:tcPr>
          <w:p w14:paraId="6DF41867" w14:textId="77777777" w:rsidR="00581F65" w:rsidRPr="007E7195" w:rsidRDefault="00581F65" w:rsidP="00581F65">
            <w:pPr>
              <w:rPr>
                <w:rFonts w:ascii="Calibri" w:hAnsi="Calibri"/>
                <w:sz w:val="20"/>
              </w:rPr>
            </w:pPr>
            <w:r w:rsidRPr="007E7195">
              <w:rPr>
                <w:rFonts w:ascii="Calibri" w:hAnsi="Calibri"/>
                <w:sz w:val="20"/>
              </w:rPr>
              <w:t xml:space="preserve">Year </w:t>
            </w:r>
            <w:r w:rsidR="00C838ED" w:rsidRPr="007E7195">
              <w:rPr>
                <w:rFonts w:ascii="Calibri" w:hAnsi="Calibri"/>
                <w:sz w:val="20"/>
              </w:rPr>
              <w:t>6</w:t>
            </w:r>
          </w:p>
        </w:tc>
      </w:tr>
      <w:tr w:rsidR="00C838ED" w:rsidRPr="007E7195" w14:paraId="02260852" w14:textId="77777777" w:rsidTr="00BC588B">
        <w:tc>
          <w:tcPr>
            <w:tcW w:w="3384" w:type="dxa"/>
          </w:tcPr>
          <w:p w14:paraId="08D14546" w14:textId="77777777" w:rsidR="00C838ED" w:rsidRPr="007E7195" w:rsidRDefault="00C838ED" w:rsidP="00C838ED">
            <w:pPr>
              <w:rPr>
                <w:rFonts w:ascii="Calibri" w:hAnsi="Calibri"/>
                <w:sz w:val="20"/>
              </w:rPr>
            </w:pPr>
            <w:r w:rsidRPr="007E7195">
              <w:rPr>
                <w:rFonts w:ascii="Calibri" w:eastAsia="Calibri" w:hAnsi="Calibri"/>
                <w:color w:val="auto"/>
                <w:sz w:val="20"/>
              </w:rPr>
              <w:t>Miss L</w:t>
            </w:r>
            <w:r w:rsidR="007B364D">
              <w:rPr>
                <w:rFonts w:ascii="Calibri" w:eastAsia="Calibri" w:hAnsi="Calibri"/>
                <w:color w:val="auto"/>
                <w:sz w:val="20"/>
              </w:rPr>
              <w:t>.</w:t>
            </w:r>
            <w:r w:rsidRPr="007E7195">
              <w:rPr>
                <w:rFonts w:ascii="Calibri" w:eastAsia="Calibri" w:hAnsi="Calibri"/>
                <w:color w:val="auto"/>
                <w:sz w:val="20"/>
              </w:rPr>
              <w:t xml:space="preserve"> Alexander  </w:t>
            </w:r>
          </w:p>
        </w:tc>
        <w:tc>
          <w:tcPr>
            <w:tcW w:w="3384" w:type="dxa"/>
          </w:tcPr>
          <w:p w14:paraId="240483B6" w14:textId="77777777" w:rsidR="00C838ED" w:rsidRPr="007E7195" w:rsidRDefault="006D7D76" w:rsidP="00C838ED">
            <w:pPr>
              <w:rPr>
                <w:rFonts w:ascii="Calibri" w:hAnsi="Calibri"/>
                <w:sz w:val="20"/>
              </w:rPr>
            </w:pPr>
            <w:r>
              <w:rPr>
                <w:rFonts w:ascii="Calibri" w:hAnsi="Calibri"/>
                <w:sz w:val="20"/>
              </w:rPr>
              <w:t>T</w:t>
            </w:r>
            <w:r w:rsidR="00C838ED" w:rsidRPr="007E7195">
              <w:rPr>
                <w:rFonts w:ascii="Calibri" w:hAnsi="Calibri"/>
                <w:sz w:val="20"/>
              </w:rPr>
              <w:t>eacher 0.2</w:t>
            </w:r>
          </w:p>
        </w:tc>
      </w:tr>
    </w:tbl>
    <w:p w14:paraId="049F31CB" w14:textId="77777777" w:rsidR="006F56FC" w:rsidRDefault="006F56FC" w:rsidP="00970C2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Calibri"/>
          <w:color w:val="auto"/>
          <w:sz w:val="20"/>
        </w:rPr>
      </w:pPr>
    </w:p>
    <w:p w14:paraId="53128261" w14:textId="77777777" w:rsidR="009164E5" w:rsidRPr="007E7195" w:rsidRDefault="00B30047" w:rsidP="00970C2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sz w:val="20"/>
        </w:rPr>
      </w:pPr>
      <w:r w:rsidRPr="007E7195">
        <w:rPr>
          <w:snapToGrid w:val="0"/>
          <w:sz w:val="20"/>
        </w:rPr>
        <w:tab/>
      </w:r>
    </w:p>
    <w:p w14:paraId="62486C05" w14:textId="77777777" w:rsidR="002A05BF" w:rsidRPr="007E7195" w:rsidRDefault="006742F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sz w:val="20"/>
        </w:rPr>
      </w:pPr>
      <w:r w:rsidRPr="007E7195">
        <w:rPr>
          <w:snapToGrid w:val="0"/>
          <w:sz w:val="20"/>
        </w:rPr>
        <w:tab/>
      </w:r>
      <w:r w:rsidRPr="007E7195">
        <w:rPr>
          <w:snapToGrid w:val="0"/>
          <w:sz w:val="20"/>
        </w:rPr>
        <w:tab/>
      </w:r>
      <w:r w:rsidRPr="007E7195">
        <w:rPr>
          <w:snapToGrid w:val="0"/>
          <w:sz w:val="20"/>
        </w:rPr>
        <w:tab/>
      </w:r>
      <w:r w:rsidRPr="007E7195">
        <w:rPr>
          <w:snapToGrid w:val="0"/>
          <w:sz w:val="20"/>
        </w:rPr>
        <w:tab/>
      </w:r>
      <w:r w:rsidRPr="007E7195">
        <w:rPr>
          <w:snapToGrid w:val="0"/>
          <w:sz w:val="20"/>
        </w:rPr>
        <w:tab/>
      </w:r>
      <w:r w:rsidRPr="007E7195">
        <w:rPr>
          <w:snapToGrid w:val="0"/>
          <w:sz w:val="20"/>
        </w:rPr>
        <w:tab/>
      </w:r>
      <w:r w:rsidR="00277E4B" w:rsidRPr="007E7195">
        <w:rPr>
          <w:snapToGrid w:val="0"/>
          <w:sz w:val="20"/>
        </w:rPr>
        <w:tab/>
      </w:r>
      <w:r w:rsidR="00AB1156" w:rsidRPr="007E7195">
        <w:rPr>
          <w:snapToGrid w:val="0"/>
          <w:sz w:val="20"/>
        </w:rPr>
        <w:tab/>
      </w:r>
    </w:p>
    <w:p w14:paraId="4101652C" w14:textId="77777777" w:rsidR="00C838ED" w:rsidRPr="007E7195" w:rsidRDefault="00C838E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napToGrid w:val="0"/>
          <w:sz w:val="20"/>
          <w:u w:val="single"/>
        </w:rPr>
      </w:pPr>
    </w:p>
    <w:p w14:paraId="4B99056E" w14:textId="77777777" w:rsidR="00C838ED" w:rsidRPr="007E7195" w:rsidRDefault="00C838E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napToGrid w:val="0"/>
          <w:sz w:val="20"/>
          <w:u w:val="single"/>
        </w:rPr>
      </w:pPr>
    </w:p>
    <w:p w14:paraId="1299C43A" w14:textId="77777777" w:rsidR="00C838ED" w:rsidRPr="007E7195" w:rsidRDefault="00C838E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napToGrid w:val="0"/>
          <w:sz w:val="20"/>
          <w:u w:val="single"/>
        </w:rPr>
      </w:pPr>
    </w:p>
    <w:p w14:paraId="4DDBEF00" w14:textId="77777777" w:rsidR="00C838ED" w:rsidRPr="007E7195" w:rsidRDefault="00C838E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napToGrid w:val="0"/>
          <w:sz w:val="20"/>
          <w:u w:val="single"/>
        </w:rPr>
      </w:pPr>
    </w:p>
    <w:p w14:paraId="3461D779" w14:textId="77777777" w:rsidR="00C838ED" w:rsidRPr="007E7195" w:rsidRDefault="00C838E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napToGrid w:val="0"/>
          <w:sz w:val="20"/>
          <w:u w:val="single"/>
        </w:rPr>
      </w:pPr>
    </w:p>
    <w:p w14:paraId="3CF2D8B6" w14:textId="77777777" w:rsidR="00A008F6" w:rsidRPr="007E7195" w:rsidRDefault="00A008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napToGrid w:val="0"/>
          <w:sz w:val="20"/>
          <w:u w:val="single"/>
        </w:rPr>
      </w:pPr>
    </w:p>
    <w:p w14:paraId="0FB78278" w14:textId="77777777" w:rsidR="007E7195" w:rsidRDefault="007E719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napToGrid w:val="0"/>
          <w:sz w:val="24"/>
          <w:szCs w:val="24"/>
          <w:u w:val="single"/>
        </w:rPr>
      </w:pPr>
    </w:p>
    <w:p w14:paraId="1FC39945" w14:textId="77777777" w:rsidR="007E7195" w:rsidRDefault="007E719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napToGrid w:val="0"/>
          <w:sz w:val="24"/>
          <w:szCs w:val="24"/>
          <w:u w:val="single"/>
        </w:rPr>
      </w:pPr>
    </w:p>
    <w:p w14:paraId="0562CB0E" w14:textId="77777777" w:rsidR="009809B9" w:rsidRDefault="009809B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napToGrid w:val="0"/>
          <w:sz w:val="24"/>
          <w:szCs w:val="24"/>
          <w:u w:val="single"/>
        </w:rPr>
      </w:pPr>
    </w:p>
    <w:p w14:paraId="34CE0A41" w14:textId="77777777" w:rsidR="009809B9" w:rsidRDefault="009809B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napToGrid w:val="0"/>
          <w:sz w:val="24"/>
          <w:szCs w:val="24"/>
          <w:u w:val="single"/>
        </w:rPr>
      </w:pPr>
    </w:p>
    <w:p w14:paraId="3FB868D3" w14:textId="77777777" w:rsidR="00B30047" w:rsidRPr="001E2E1B" w:rsidRDefault="00C838E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napToGrid w:val="0"/>
          <w:sz w:val="24"/>
          <w:szCs w:val="24"/>
          <w:u w:val="single"/>
        </w:rPr>
      </w:pPr>
      <w:r>
        <w:rPr>
          <w:b/>
          <w:snapToGrid w:val="0"/>
          <w:sz w:val="24"/>
          <w:szCs w:val="24"/>
          <w:u w:val="single"/>
        </w:rPr>
        <w:t>SCHOOL ADMIN</w:t>
      </w:r>
      <w:r w:rsidR="00FB5D5A">
        <w:rPr>
          <w:b/>
          <w:snapToGrid w:val="0"/>
          <w:sz w:val="24"/>
          <w:szCs w:val="24"/>
          <w:u w:val="single"/>
        </w:rPr>
        <w:t>ISTRATION</w:t>
      </w:r>
      <w:r>
        <w:rPr>
          <w:b/>
          <w:snapToGrid w:val="0"/>
          <w:sz w:val="24"/>
          <w:szCs w:val="24"/>
          <w:u w:val="single"/>
        </w:rPr>
        <w:t xml:space="preserve"> MANAGER</w:t>
      </w:r>
      <w:r w:rsidR="00B30047" w:rsidRPr="00AB1156">
        <w:rPr>
          <w:b/>
          <w:snapToGrid w:val="0"/>
          <w:sz w:val="24"/>
          <w:szCs w:val="24"/>
          <w:u w:val="single"/>
        </w:rPr>
        <w:t>:</w:t>
      </w:r>
      <w:r w:rsidR="00B30047" w:rsidRPr="00AB1156">
        <w:rPr>
          <w:b/>
          <w:snapToGrid w:val="0"/>
          <w:sz w:val="24"/>
          <w:szCs w:val="24"/>
        </w:rPr>
        <w:tab/>
      </w:r>
      <w:r>
        <w:rPr>
          <w:snapToGrid w:val="0"/>
          <w:sz w:val="24"/>
          <w:szCs w:val="24"/>
        </w:rPr>
        <w:tab/>
      </w:r>
      <w:r w:rsidR="00151D42">
        <w:rPr>
          <w:snapToGrid w:val="0"/>
          <w:sz w:val="24"/>
          <w:szCs w:val="24"/>
        </w:rPr>
        <w:t>M</w:t>
      </w:r>
      <w:r w:rsidR="00DD35A0">
        <w:rPr>
          <w:snapToGrid w:val="0"/>
          <w:sz w:val="24"/>
          <w:szCs w:val="24"/>
        </w:rPr>
        <w:t>rs</w:t>
      </w:r>
      <w:r w:rsidR="00FB5D5A">
        <w:rPr>
          <w:snapToGrid w:val="0"/>
          <w:sz w:val="24"/>
          <w:szCs w:val="24"/>
        </w:rPr>
        <w:t>.</w:t>
      </w:r>
      <w:r w:rsidR="00DD35A0">
        <w:rPr>
          <w:snapToGrid w:val="0"/>
          <w:sz w:val="24"/>
          <w:szCs w:val="24"/>
        </w:rPr>
        <w:t xml:space="preserve"> C</w:t>
      </w:r>
      <w:r w:rsidR="00FB5D5A">
        <w:rPr>
          <w:snapToGrid w:val="0"/>
          <w:sz w:val="24"/>
          <w:szCs w:val="24"/>
        </w:rPr>
        <w:t>.</w:t>
      </w:r>
      <w:r w:rsidR="00DD35A0">
        <w:rPr>
          <w:snapToGrid w:val="0"/>
          <w:sz w:val="24"/>
          <w:szCs w:val="24"/>
        </w:rPr>
        <w:t xml:space="preserve"> Davies</w:t>
      </w:r>
      <w:r w:rsidR="00E42E34">
        <w:rPr>
          <w:snapToGrid w:val="0"/>
          <w:sz w:val="24"/>
          <w:szCs w:val="24"/>
        </w:rPr>
        <w:tab/>
      </w:r>
    </w:p>
    <w:p w14:paraId="58A239AB" w14:textId="77777777" w:rsidR="00151D42" w:rsidRDefault="00C838E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sz w:val="24"/>
          <w:szCs w:val="24"/>
        </w:rPr>
      </w:pPr>
      <w:r w:rsidRPr="00C838ED">
        <w:rPr>
          <w:b/>
          <w:snapToGrid w:val="0"/>
          <w:sz w:val="24"/>
          <w:szCs w:val="24"/>
          <w:u w:val="single"/>
        </w:rPr>
        <w:t>SCHOOL ADMIN</w:t>
      </w:r>
      <w:r w:rsidR="00FB5D5A">
        <w:rPr>
          <w:b/>
          <w:snapToGrid w:val="0"/>
          <w:sz w:val="24"/>
          <w:szCs w:val="24"/>
          <w:u w:val="single"/>
        </w:rPr>
        <w:t>ISTRATION</w:t>
      </w:r>
      <w:r w:rsidRPr="00C838ED">
        <w:rPr>
          <w:b/>
          <w:snapToGrid w:val="0"/>
          <w:sz w:val="24"/>
          <w:szCs w:val="24"/>
          <w:u w:val="single"/>
        </w:rPr>
        <w:t xml:space="preserve"> ASSISTANT</w:t>
      </w:r>
      <w:r w:rsidR="0089403F">
        <w:rPr>
          <w:b/>
          <w:snapToGrid w:val="0"/>
          <w:sz w:val="24"/>
          <w:szCs w:val="24"/>
          <w:u w:val="single"/>
        </w:rPr>
        <w:t>:</w:t>
      </w:r>
      <w:r w:rsidR="00DD35A0">
        <w:rPr>
          <w:snapToGrid w:val="0"/>
          <w:sz w:val="24"/>
          <w:szCs w:val="24"/>
        </w:rPr>
        <w:tab/>
      </w:r>
      <w:r w:rsidR="00DD35A0">
        <w:rPr>
          <w:snapToGrid w:val="0"/>
          <w:sz w:val="24"/>
          <w:szCs w:val="24"/>
        </w:rPr>
        <w:tab/>
        <w:t>Mrs</w:t>
      </w:r>
      <w:r w:rsidR="0089403F">
        <w:rPr>
          <w:snapToGrid w:val="0"/>
          <w:sz w:val="24"/>
          <w:szCs w:val="24"/>
        </w:rPr>
        <w:t>.</w:t>
      </w:r>
      <w:r w:rsidR="00DD35A0">
        <w:rPr>
          <w:snapToGrid w:val="0"/>
          <w:sz w:val="24"/>
          <w:szCs w:val="24"/>
        </w:rPr>
        <w:t xml:space="preserve"> C</w:t>
      </w:r>
      <w:r w:rsidR="0089403F">
        <w:rPr>
          <w:snapToGrid w:val="0"/>
          <w:sz w:val="24"/>
          <w:szCs w:val="24"/>
        </w:rPr>
        <w:t>.</w:t>
      </w:r>
      <w:r w:rsidR="00DD35A0">
        <w:rPr>
          <w:snapToGrid w:val="0"/>
          <w:sz w:val="24"/>
          <w:szCs w:val="24"/>
        </w:rPr>
        <w:t xml:space="preserve"> Athernought</w:t>
      </w:r>
      <w:r>
        <w:rPr>
          <w:snapToGrid w:val="0"/>
          <w:sz w:val="24"/>
          <w:szCs w:val="24"/>
        </w:rPr>
        <w:tab/>
      </w:r>
    </w:p>
    <w:p w14:paraId="62EBF3C5" w14:textId="77777777" w:rsidR="0091307B" w:rsidRPr="00AB1156" w:rsidRDefault="0091307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sz w:val="24"/>
          <w:szCs w:val="24"/>
        </w:rPr>
      </w:pPr>
    </w:p>
    <w:p w14:paraId="6D98A12B" w14:textId="77777777" w:rsidR="0081168F" w:rsidRPr="0091307B" w:rsidRDefault="00B3004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sz w:val="24"/>
          <w:szCs w:val="24"/>
        </w:rPr>
      </w:pPr>
      <w:r w:rsidRPr="00AB1156">
        <w:rPr>
          <w:snapToGrid w:val="0"/>
          <w:sz w:val="24"/>
          <w:szCs w:val="24"/>
        </w:rPr>
        <w:tab/>
      </w:r>
      <w:r w:rsidRPr="00AB1156">
        <w:rPr>
          <w:snapToGrid w:val="0"/>
          <w:sz w:val="24"/>
          <w:szCs w:val="24"/>
        </w:rPr>
        <w:tab/>
      </w:r>
      <w:r w:rsidRPr="00AB1156">
        <w:rPr>
          <w:snapToGrid w:val="0"/>
          <w:sz w:val="24"/>
          <w:szCs w:val="24"/>
        </w:rPr>
        <w:tab/>
      </w:r>
      <w:r w:rsidRPr="00AB1156">
        <w:rPr>
          <w:snapToGrid w:val="0"/>
          <w:sz w:val="24"/>
          <w:szCs w:val="24"/>
        </w:rPr>
        <w:tab/>
      </w:r>
      <w:r w:rsidRPr="00AB1156">
        <w:rPr>
          <w:snapToGrid w:val="0"/>
          <w:sz w:val="24"/>
          <w:szCs w:val="24"/>
        </w:rPr>
        <w:tab/>
      </w:r>
      <w:r w:rsidRPr="00AB1156">
        <w:rPr>
          <w:snapToGrid w:val="0"/>
          <w:sz w:val="24"/>
          <w:szCs w:val="24"/>
        </w:rPr>
        <w:tab/>
      </w:r>
    </w:p>
    <w:p w14:paraId="12E3BF15" w14:textId="4ACD203D" w:rsidR="00B30047" w:rsidRPr="00AB1156" w:rsidRDefault="00151D4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sz w:val="24"/>
          <w:szCs w:val="24"/>
        </w:rPr>
      </w:pPr>
      <w:r w:rsidRPr="00151D42">
        <w:rPr>
          <w:b/>
          <w:snapToGrid w:val="0"/>
          <w:sz w:val="24"/>
          <w:szCs w:val="24"/>
          <w:u w:val="single"/>
        </w:rPr>
        <w:t>TEACHING ASSISTANTS</w:t>
      </w:r>
      <w:r w:rsidR="0089403F">
        <w:rPr>
          <w:b/>
          <w:snapToGrid w:val="0"/>
          <w:sz w:val="24"/>
          <w:szCs w:val="24"/>
          <w:u w:val="single"/>
        </w:rPr>
        <w:t>:</w:t>
      </w:r>
      <w:r w:rsidR="0089403F">
        <w:rPr>
          <w:snapToGrid w:val="0"/>
          <w:sz w:val="24"/>
          <w:szCs w:val="24"/>
        </w:rPr>
        <w:tab/>
        <w:t xml:space="preserve">         </w:t>
      </w:r>
      <w:r w:rsidR="0089403F">
        <w:rPr>
          <w:snapToGrid w:val="0"/>
          <w:sz w:val="24"/>
          <w:szCs w:val="24"/>
        </w:rPr>
        <w:tab/>
      </w:r>
    </w:p>
    <w:p w14:paraId="16A5AA10" w14:textId="77777777" w:rsidR="00277E4B" w:rsidRPr="00AB1156" w:rsidRDefault="00DD35A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sz w:val="24"/>
          <w:szCs w:val="24"/>
        </w:rPr>
      </w:pPr>
      <w:r>
        <w:rPr>
          <w:snapToGrid w:val="0"/>
          <w:sz w:val="24"/>
          <w:szCs w:val="24"/>
        </w:rPr>
        <w:tab/>
      </w:r>
      <w:r>
        <w:rPr>
          <w:snapToGrid w:val="0"/>
          <w:sz w:val="24"/>
          <w:szCs w:val="24"/>
        </w:rPr>
        <w:tab/>
      </w:r>
      <w:r>
        <w:rPr>
          <w:snapToGrid w:val="0"/>
          <w:sz w:val="24"/>
          <w:szCs w:val="24"/>
        </w:rPr>
        <w:tab/>
      </w:r>
      <w:r>
        <w:rPr>
          <w:snapToGrid w:val="0"/>
          <w:sz w:val="24"/>
          <w:szCs w:val="24"/>
        </w:rPr>
        <w:tab/>
      </w:r>
      <w:r>
        <w:rPr>
          <w:snapToGrid w:val="0"/>
          <w:sz w:val="24"/>
          <w:szCs w:val="24"/>
        </w:rPr>
        <w:tab/>
      </w:r>
      <w:r w:rsidR="00B95CDC">
        <w:rPr>
          <w:snapToGrid w:val="0"/>
          <w:sz w:val="24"/>
          <w:szCs w:val="24"/>
        </w:rPr>
        <w:tab/>
        <w:t>Mrs</w:t>
      </w:r>
      <w:r w:rsidR="00DD7251">
        <w:rPr>
          <w:snapToGrid w:val="0"/>
          <w:sz w:val="24"/>
          <w:szCs w:val="24"/>
        </w:rPr>
        <w:t>.</w:t>
      </w:r>
      <w:r w:rsidR="00B95CDC">
        <w:rPr>
          <w:snapToGrid w:val="0"/>
          <w:sz w:val="24"/>
          <w:szCs w:val="24"/>
        </w:rPr>
        <w:t xml:space="preserve"> D</w:t>
      </w:r>
      <w:r w:rsidR="00DD7251">
        <w:rPr>
          <w:snapToGrid w:val="0"/>
          <w:sz w:val="24"/>
          <w:szCs w:val="24"/>
        </w:rPr>
        <w:t>.</w:t>
      </w:r>
      <w:r w:rsidR="00B95CDC">
        <w:rPr>
          <w:snapToGrid w:val="0"/>
          <w:sz w:val="24"/>
          <w:szCs w:val="24"/>
        </w:rPr>
        <w:t xml:space="preserve"> Ridgeway</w:t>
      </w:r>
      <w:r w:rsidR="00277E4B" w:rsidRPr="00AB1156">
        <w:rPr>
          <w:snapToGrid w:val="0"/>
          <w:sz w:val="24"/>
          <w:szCs w:val="24"/>
        </w:rPr>
        <w:tab/>
      </w:r>
      <w:r w:rsidR="00277E4B" w:rsidRPr="00AB1156">
        <w:rPr>
          <w:snapToGrid w:val="0"/>
          <w:sz w:val="24"/>
          <w:szCs w:val="24"/>
        </w:rPr>
        <w:tab/>
      </w:r>
      <w:r w:rsidR="008E5723">
        <w:rPr>
          <w:snapToGrid w:val="0"/>
          <w:sz w:val="24"/>
          <w:szCs w:val="24"/>
        </w:rPr>
        <w:t>Mrs. C. Arthur</w:t>
      </w:r>
      <w:r w:rsidR="00277E4B" w:rsidRPr="00AB1156">
        <w:rPr>
          <w:snapToGrid w:val="0"/>
          <w:sz w:val="24"/>
          <w:szCs w:val="24"/>
        </w:rPr>
        <w:tab/>
      </w:r>
      <w:r w:rsidR="00151D42">
        <w:rPr>
          <w:snapToGrid w:val="0"/>
          <w:sz w:val="24"/>
          <w:szCs w:val="24"/>
        </w:rPr>
        <w:tab/>
      </w:r>
      <w:r w:rsidR="00151D42">
        <w:rPr>
          <w:snapToGrid w:val="0"/>
          <w:sz w:val="24"/>
          <w:szCs w:val="24"/>
        </w:rPr>
        <w:tab/>
      </w:r>
      <w:r w:rsidR="00151D42">
        <w:rPr>
          <w:snapToGrid w:val="0"/>
          <w:sz w:val="24"/>
          <w:szCs w:val="24"/>
        </w:rPr>
        <w:tab/>
      </w:r>
      <w:r w:rsidR="00B95CDC">
        <w:rPr>
          <w:snapToGrid w:val="0"/>
          <w:sz w:val="24"/>
          <w:szCs w:val="24"/>
        </w:rPr>
        <w:tab/>
      </w:r>
      <w:r w:rsidR="00B12336">
        <w:rPr>
          <w:snapToGrid w:val="0"/>
          <w:sz w:val="24"/>
          <w:szCs w:val="24"/>
        </w:rPr>
        <w:t xml:space="preserve">           </w:t>
      </w:r>
      <w:r w:rsidR="00B95CDC">
        <w:rPr>
          <w:snapToGrid w:val="0"/>
          <w:sz w:val="24"/>
          <w:szCs w:val="24"/>
        </w:rPr>
        <w:t>Miss J</w:t>
      </w:r>
      <w:r w:rsidR="00DD7251">
        <w:rPr>
          <w:snapToGrid w:val="0"/>
          <w:sz w:val="24"/>
          <w:szCs w:val="24"/>
        </w:rPr>
        <w:t>.</w:t>
      </w:r>
      <w:r w:rsidR="00B95CDC">
        <w:rPr>
          <w:snapToGrid w:val="0"/>
          <w:sz w:val="24"/>
          <w:szCs w:val="24"/>
        </w:rPr>
        <w:t xml:space="preserve"> Davies</w:t>
      </w:r>
      <w:r w:rsidR="00B95CDC">
        <w:rPr>
          <w:snapToGrid w:val="0"/>
          <w:sz w:val="24"/>
          <w:szCs w:val="24"/>
        </w:rPr>
        <w:tab/>
      </w:r>
      <w:r w:rsidR="008E5723">
        <w:rPr>
          <w:snapToGrid w:val="0"/>
          <w:sz w:val="24"/>
          <w:szCs w:val="24"/>
        </w:rPr>
        <w:t xml:space="preserve">           Mrs. S. Davies</w:t>
      </w:r>
    </w:p>
    <w:p w14:paraId="4197826F" w14:textId="77777777" w:rsidR="000B0019" w:rsidRDefault="00277E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sz w:val="24"/>
          <w:szCs w:val="24"/>
        </w:rPr>
      </w:pPr>
      <w:r w:rsidRPr="00AB1156">
        <w:rPr>
          <w:snapToGrid w:val="0"/>
          <w:sz w:val="24"/>
          <w:szCs w:val="24"/>
        </w:rPr>
        <w:tab/>
      </w:r>
      <w:r w:rsidRPr="00AB1156">
        <w:rPr>
          <w:snapToGrid w:val="0"/>
          <w:sz w:val="24"/>
          <w:szCs w:val="24"/>
        </w:rPr>
        <w:tab/>
      </w:r>
      <w:r w:rsidRPr="00AB1156">
        <w:rPr>
          <w:snapToGrid w:val="0"/>
          <w:sz w:val="24"/>
          <w:szCs w:val="24"/>
        </w:rPr>
        <w:tab/>
      </w:r>
      <w:r w:rsidRPr="00AB1156">
        <w:rPr>
          <w:snapToGrid w:val="0"/>
          <w:sz w:val="24"/>
          <w:szCs w:val="24"/>
        </w:rPr>
        <w:tab/>
      </w:r>
      <w:r w:rsidRPr="00AB1156">
        <w:rPr>
          <w:snapToGrid w:val="0"/>
          <w:sz w:val="24"/>
          <w:szCs w:val="24"/>
        </w:rPr>
        <w:tab/>
      </w:r>
      <w:r w:rsidRPr="00AB1156">
        <w:rPr>
          <w:snapToGrid w:val="0"/>
          <w:sz w:val="24"/>
          <w:szCs w:val="24"/>
        </w:rPr>
        <w:tab/>
        <w:t>M</w:t>
      </w:r>
      <w:r w:rsidR="00151D42">
        <w:rPr>
          <w:snapToGrid w:val="0"/>
          <w:sz w:val="24"/>
          <w:szCs w:val="24"/>
        </w:rPr>
        <w:t>rs</w:t>
      </w:r>
      <w:r w:rsidR="00DD7251">
        <w:rPr>
          <w:snapToGrid w:val="0"/>
          <w:sz w:val="24"/>
          <w:szCs w:val="24"/>
        </w:rPr>
        <w:t>.</w:t>
      </w:r>
      <w:r w:rsidR="00DD35A0">
        <w:rPr>
          <w:snapToGrid w:val="0"/>
          <w:sz w:val="24"/>
          <w:szCs w:val="24"/>
        </w:rPr>
        <w:t xml:space="preserve"> M</w:t>
      </w:r>
      <w:r w:rsidR="00DD7251">
        <w:rPr>
          <w:snapToGrid w:val="0"/>
          <w:sz w:val="24"/>
          <w:szCs w:val="24"/>
        </w:rPr>
        <w:t>.</w:t>
      </w:r>
      <w:r w:rsidR="00DD35A0">
        <w:rPr>
          <w:snapToGrid w:val="0"/>
          <w:sz w:val="24"/>
          <w:szCs w:val="24"/>
        </w:rPr>
        <w:t xml:space="preserve"> Prada</w:t>
      </w:r>
      <w:r w:rsidR="00151D42">
        <w:rPr>
          <w:snapToGrid w:val="0"/>
          <w:sz w:val="24"/>
          <w:szCs w:val="24"/>
        </w:rPr>
        <w:tab/>
      </w:r>
      <w:r w:rsidR="00151D42">
        <w:rPr>
          <w:snapToGrid w:val="0"/>
          <w:sz w:val="24"/>
          <w:szCs w:val="24"/>
        </w:rPr>
        <w:tab/>
        <w:t>Mrs D Ridgeway</w:t>
      </w:r>
      <w:r w:rsidR="00151D42">
        <w:rPr>
          <w:snapToGrid w:val="0"/>
          <w:sz w:val="24"/>
          <w:szCs w:val="24"/>
        </w:rPr>
        <w:tab/>
      </w:r>
      <w:r w:rsidRPr="00AB1156">
        <w:rPr>
          <w:snapToGrid w:val="0"/>
          <w:sz w:val="24"/>
          <w:szCs w:val="24"/>
        </w:rPr>
        <w:tab/>
      </w:r>
      <w:r w:rsidRPr="00AB1156">
        <w:rPr>
          <w:snapToGrid w:val="0"/>
          <w:sz w:val="24"/>
          <w:szCs w:val="24"/>
        </w:rPr>
        <w:tab/>
      </w:r>
      <w:r w:rsidRPr="00AB1156">
        <w:rPr>
          <w:snapToGrid w:val="0"/>
          <w:sz w:val="24"/>
          <w:szCs w:val="24"/>
        </w:rPr>
        <w:tab/>
      </w:r>
      <w:r w:rsidRPr="00AB1156">
        <w:rPr>
          <w:snapToGrid w:val="0"/>
          <w:sz w:val="24"/>
          <w:szCs w:val="24"/>
        </w:rPr>
        <w:tab/>
      </w:r>
      <w:r w:rsidRPr="00AB1156">
        <w:rPr>
          <w:snapToGrid w:val="0"/>
          <w:sz w:val="24"/>
          <w:szCs w:val="24"/>
        </w:rPr>
        <w:tab/>
      </w:r>
      <w:r w:rsidR="00DD35A0">
        <w:rPr>
          <w:snapToGrid w:val="0"/>
          <w:sz w:val="24"/>
          <w:szCs w:val="24"/>
        </w:rPr>
        <w:t>Mrs</w:t>
      </w:r>
      <w:r w:rsidR="00DD7251">
        <w:rPr>
          <w:snapToGrid w:val="0"/>
          <w:sz w:val="24"/>
          <w:szCs w:val="24"/>
        </w:rPr>
        <w:t>.</w:t>
      </w:r>
      <w:r w:rsidR="00DD35A0">
        <w:rPr>
          <w:snapToGrid w:val="0"/>
          <w:sz w:val="24"/>
          <w:szCs w:val="24"/>
        </w:rPr>
        <w:t xml:space="preserve"> S</w:t>
      </w:r>
      <w:r w:rsidR="00DD7251">
        <w:rPr>
          <w:snapToGrid w:val="0"/>
          <w:sz w:val="24"/>
          <w:szCs w:val="24"/>
        </w:rPr>
        <w:t>.</w:t>
      </w:r>
      <w:r w:rsidR="00DD35A0">
        <w:rPr>
          <w:snapToGrid w:val="0"/>
          <w:sz w:val="24"/>
          <w:szCs w:val="24"/>
        </w:rPr>
        <w:t xml:space="preserve"> Broom</w:t>
      </w:r>
      <w:r w:rsidR="000B0019">
        <w:rPr>
          <w:snapToGrid w:val="0"/>
          <w:sz w:val="24"/>
          <w:szCs w:val="24"/>
        </w:rPr>
        <w:tab/>
      </w:r>
      <w:r w:rsidR="000B0019">
        <w:rPr>
          <w:snapToGrid w:val="0"/>
          <w:sz w:val="24"/>
          <w:szCs w:val="24"/>
        </w:rPr>
        <w:tab/>
      </w:r>
      <w:r w:rsidR="00B95CDC">
        <w:rPr>
          <w:snapToGrid w:val="0"/>
          <w:sz w:val="24"/>
          <w:szCs w:val="24"/>
        </w:rPr>
        <w:t>Mr C Holden</w:t>
      </w:r>
      <w:r w:rsidR="000B0019">
        <w:rPr>
          <w:snapToGrid w:val="0"/>
          <w:sz w:val="24"/>
          <w:szCs w:val="24"/>
        </w:rPr>
        <w:tab/>
      </w:r>
      <w:r w:rsidR="000B0019">
        <w:rPr>
          <w:snapToGrid w:val="0"/>
          <w:sz w:val="24"/>
          <w:szCs w:val="24"/>
        </w:rPr>
        <w:tab/>
      </w:r>
      <w:r w:rsidR="000B0019">
        <w:rPr>
          <w:snapToGrid w:val="0"/>
          <w:sz w:val="24"/>
          <w:szCs w:val="24"/>
        </w:rPr>
        <w:tab/>
      </w:r>
      <w:r w:rsidR="000B0019">
        <w:rPr>
          <w:snapToGrid w:val="0"/>
          <w:sz w:val="24"/>
          <w:szCs w:val="24"/>
        </w:rPr>
        <w:tab/>
      </w:r>
      <w:r w:rsidR="000B0019">
        <w:rPr>
          <w:snapToGrid w:val="0"/>
          <w:sz w:val="24"/>
          <w:szCs w:val="24"/>
        </w:rPr>
        <w:tab/>
      </w:r>
      <w:r w:rsidR="000B0019">
        <w:rPr>
          <w:snapToGrid w:val="0"/>
          <w:sz w:val="24"/>
          <w:szCs w:val="24"/>
        </w:rPr>
        <w:tab/>
      </w:r>
      <w:r w:rsidR="00DD35A0">
        <w:rPr>
          <w:snapToGrid w:val="0"/>
          <w:sz w:val="24"/>
          <w:szCs w:val="24"/>
        </w:rPr>
        <w:t xml:space="preserve">          </w:t>
      </w:r>
      <w:r w:rsidR="00DD7251">
        <w:rPr>
          <w:snapToGrid w:val="0"/>
          <w:sz w:val="24"/>
          <w:szCs w:val="24"/>
        </w:rPr>
        <w:t xml:space="preserve"> </w:t>
      </w:r>
      <w:r w:rsidR="00151D42">
        <w:rPr>
          <w:snapToGrid w:val="0"/>
          <w:sz w:val="24"/>
          <w:szCs w:val="24"/>
        </w:rPr>
        <w:t>Mrs</w:t>
      </w:r>
      <w:r w:rsidR="00DD7251">
        <w:rPr>
          <w:snapToGrid w:val="0"/>
          <w:sz w:val="24"/>
          <w:szCs w:val="24"/>
        </w:rPr>
        <w:t>.</w:t>
      </w:r>
      <w:r w:rsidR="006742F1" w:rsidRPr="00AB1156">
        <w:rPr>
          <w:snapToGrid w:val="0"/>
          <w:sz w:val="24"/>
          <w:szCs w:val="24"/>
        </w:rPr>
        <w:t xml:space="preserve"> R</w:t>
      </w:r>
      <w:r w:rsidR="008E5723">
        <w:rPr>
          <w:snapToGrid w:val="0"/>
          <w:sz w:val="24"/>
          <w:szCs w:val="24"/>
        </w:rPr>
        <w:t>.</w:t>
      </w:r>
      <w:r w:rsidR="006742F1" w:rsidRPr="00AB1156">
        <w:rPr>
          <w:snapToGrid w:val="0"/>
          <w:sz w:val="24"/>
          <w:szCs w:val="24"/>
        </w:rPr>
        <w:t xml:space="preserve"> </w:t>
      </w:r>
      <w:proofErr w:type="spellStart"/>
      <w:r w:rsidR="00151D42">
        <w:rPr>
          <w:snapToGrid w:val="0"/>
          <w:sz w:val="24"/>
          <w:szCs w:val="24"/>
        </w:rPr>
        <w:t>Parfitt</w:t>
      </w:r>
      <w:proofErr w:type="spellEnd"/>
      <w:r w:rsidR="006742F1" w:rsidRPr="00AB1156">
        <w:rPr>
          <w:snapToGrid w:val="0"/>
          <w:sz w:val="24"/>
          <w:szCs w:val="24"/>
        </w:rPr>
        <w:tab/>
      </w:r>
      <w:r w:rsidR="000B0019">
        <w:rPr>
          <w:snapToGrid w:val="0"/>
          <w:sz w:val="24"/>
          <w:szCs w:val="24"/>
        </w:rPr>
        <w:tab/>
      </w:r>
      <w:r w:rsidR="00B12336">
        <w:rPr>
          <w:snapToGrid w:val="0"/>
          <w:sz w:val="24"/>
          <w:szCs w:val="24"/>
        </w:rPr>
        <w:t>Miss L. Atkinson</w:t>
      </w:r>
      <w:r w:rsidR="000B0019">
        <w:rPr>
          <w:snapToGrid w:val="0"/>
          <w:sz w:val="24"/>
          <w:szCs w:val="24"/>
        </w:rPr>
        <w:tab/>
      </w:r>
      <w:r w:rsidR="008E5723">
        <w:rPr>
          <w:snapToGrid w:val="0"/>
          <w:sz w:val="24"/>
          <w:szCs w:val="24"/>
        </w:rPr>
        <w:t xml:space="preserve">                                                      </w:t>
      </w:r>
      <w:r w:rsidR="00DD35A0">
        <w:rPr>
          <w:snapToGrid w:val="0"/>
          <w:sz w:val="24"/>
          <w:szCs w:val="24"/>
        </w:rPr>
        <w:t>Mr</w:t>
      </w:r>
      <w:r w:rsidR="008E5723">
        <w:rPr>
          <w:snapToGrid w:val="0"/>
          <w:sz w:val="24"/>
          <w:szCs w:val="24"/>
        </w:rPr>
        <w:t>.</w:t>
      </w:r>
      <w:r w:rsidR="00DD35A0">
        <w:rPr>
          <w:snapToGrid w:val="0"/>
          <w:sz w:val="24"/>
          <w:szCs w:val="24"/>
        </w:rPr>
        <w:t xml:space="preserve"> A</w:t>
      </w:r>
      <w:r w:rsidR="008E5723">
        <w:rPr>
          <w:snapToGrid w:val="0"/>
          <w:sz w:val="24"/>
          <w:szCs w:val="24"/>
        </w:rPr>
        <w:t>.</w:t>
      </w:r>
      <w:r w:rsidR="00DD35A0">
        <w:rPr>
          <w:snapToGrid w:val="0"/>
          <w:sz w:val="24"/>
          <w:szCs w:val="24"/>
        </w:rPr>
        <w:t xml:space="preserve"> Salmon</w:t>
      </w:r>
      <w:r w:rsidR="00B95CDC">
        <w:rPr>
          <w:snapToGrid w:val="0"/>
          <w:sz w:val="24"/>
          <w:szCs w:val="24"/>
        </w:rPr>
        <w:tab/>
      </w:r>
      <w:r w:rsidR="00B95CDC">
        <w:rPr>
          <w:snapToGrid w:val="0"/>
          <w:sz w:val="24"/>
          <w:szCs w:val="24"/>
        </w:rPr>
        <w:tab/>
      </w:r>
      <w:r w:rsidR="00B12336">
        <w:rPr>
          <w:snapToGrid w:val="0"/>
          <w:sz w:val="24"/>
          <w:szCs w:val="24"/>
        </w:rPr>
        <w:t>Miss E. Davies</w:t>
      </w:r>
      <w:r w:rsidR="000B0019">
        <w:rPr>
          <w:snapToGrid w:val="0"/>
          <w:sz w:val="24"/>
          <w:szCs w:val="24"/>
        </w:rPr>
        <w:tab/>
      </w:r>
      <w:r w:rsidR="000B0019">
        <w:rPr>
          <w:snapToGrid w:val="0"/>
          <w:sz w:val="24"/>
          <w:szCs w:val="24"/>
        </w:rPr>
        <w:tab/>
      </w:r>
      <w:r w:rsidR="000B0019">
        <w:rPr>
          <w:snapToGrid w:val="0"/>
          <w:sz w:val="24"/>
          <w:szCs w:val="24"/>
        </w:rPr>
        <w:tab/>
      </w:r>
      <w:r w:rsidR="000B0019">
        <w:rPr>
          <w:snapToGrid w:val="0"/>
          <w:sz w:val="24"/>
          <w:szCs w:val="24"/>
        </w:rPr>
        <w:tab/>
      </w:r>
      <w:r w:rsidR="000B0019">
        <w:rPr>
          <w:snapToGrid w:val="0"/>
          <w:sz w:val="24"/>
          <w:szCs w:val="24"/>
        </w:rPr>
        <w:tab/>
      </w:r>
      <w:r w:rsidR="000B0019">
        <w:rPr>
          <w:snapToGrid w:val="0"/>
          <w:sz w:val="24"/>
          <w:szCs w:val="24"/>
        </w:rPr>
        <w:tab/>
      </w:r>
      <w:r w:rsidR="008E5723">
        <w:rPr>
          <w:snapToGrid w:val="0"/>
          <w:sz w:val="24"/>
          <w:szCs w:val="24"/>
        </w:rPr>
        <w:t xml:space="preserve">Miss K. </w:t>
      </w:r>
      <w:proofErr w:type="spellStart"/>
      <w:r w:rsidR="00B95CDC">
        <w:rPr>
          <w:snapToGrid w:val="0"/>
          <w:sz w:val="24"/>
          <w:szCs w:val="24"/>
        </w:rPr>
        <w:t>Odstrcil</w:t>
      </w:r>
      <w:proofErr w:type="spellEnd"/>
      <w:r w:rsidR="00B95CDC">
        <w:rPr>
          <w:snapToGrid w:val="0"/>
          <w:sz w:val="24"/>
          <w:szCs w:val="24"/>
        </w:rPr>
        <w:tab/>
        <w:t xml:space="preserve">           </w:t>
      </w:r>
      <w:r w:rsidR="008E5723">
        <w:rPr>
          <w:snapToGrid w:val="0"/>
          <w:sz w:val="24"/>
          <w:szCs w:val="24"/>
        </w:rPr>
        <w:t>Mr. P. Rees</w:t>
      </w:r>
    </w:p>
    <w:p w14:paraId="2946DB82" w14:textId="77777777" w:rsidR="000B0019" w:rsidRPr="00AB1156" w:rsidRDefault="000B001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sz w:val="24"/>
          <w:szCs w:val="24"/>
        </w:rPr>
      </w:pPr>
      <w:r>
        <w:rPr>
          <w:snapToGrid w:val="0"/>
          <w:sz w:val="24"/>
          <w:szCs w:val="24"/>
        </w:rPr>
        <w:tab/>
      </w:r>
      <w:r>
        <w:rPr>
          <w:snapToGrid w:val="0"/>
          <w:sz w:val="24"/>
          <w:szCs w:val="24"/>
        </w:rPr>
        <w:tab/>
      </w:r>
      <w:r>
        <w:rPr>
          <w:snapToGrid w:val="0"/>
          <w:sz w:val="24"/>
          <w:szCs w:val="24"/>
        </w:rPr>
        <w:tab/>
      </w:r>
      <w:r>
        <w:rPr>
          <w:snapToGrid w:val="0"/>
          <w:sz w:val="24"/>
          <w:szCs w:val="24"/>
        </w:rPr>
        <w:tab/>
      </w:r>
      <w:r>
        <w:rPr>
          <w:snapToGrid w:val="0"/>
          <w:sz w:val="24"/>
          <w:szCs w:val="24"/>
        </w:rPr>
        <w:tab/>
      </w:r>
      <w:r>
        <w:rPr>
          <w:snapToGrid w:val="0"/>
          <w:sz w:val="24"/>
          <w:szCs w:val="24"/>
        </w:rPr>
        <w:tab/>
      </w:r>
      <w:r w:rsidR="00B95CDC">
        <w:rPr>
          <w:snapToGrid w:val="0"/>
          <w:sz w:val="24"/>
          <w:szCs w:val="24"/>
        </w:rPr>
        <w:tab/>
      </w:r>
      <w:r w:rsidR="00B95CDC">
        <w:rPr>
          <w:snapToGrid w:val="0"/>
          <w:sz w:val="24"/>
          <w:szCs w:val="24"/>
        </w:rPr>
        <w:tab/>
      </w:r>
    </w:p>
    <w:p w14:paraId="5997CC1D" w14:textId="77777777" w:rsidR="006742F1" w:rsidRPr="00AB1156" w:rsidRDefault="006742F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sz w:val="24"/>
          <w:szCs w:val="24"/>
        </w:rPr>
      </w:pPr>
      <w:r w:rsidRPr="00AB1156">
        <w:rPr>
          <w:snapToGrid w:val="0"/>
          <w:sz w:val="24"/>
          <w:szCs w:val="24"/>
        </w:rPr>
        <w:tab/>
      </w:r>
      <w:r w:rsidRPr="00AB1156">
        <w:rPr>
          <w:snapToGrid w:val="0"/>
          <w:sz w:val="24"/>
          <w:szCs w:val="24"/>
        </w:rPr>
        <w:tab/>
      </w:r>
      <w:r w:rsidRPr="00AB1156">
        <w:rPr>
          <w:snapToGrid w:val="0"/>
          <w:sz w:val="24"/>
          <w:szCs w:val="24"/>
        </w:rPr>
        <w:tab/>
      </w:r>
      <w:r w:rsidRPr="00AB1156">
        <w:rPr>
          <w:snapToGrid w:val="0"/>
          <w:sz w:val="24"/>
          <w:szCs w:val="24"/>
        </w:rPr>
        <w:tab/>
      </w:r>
      <w:r w:rsidRPr="00AB1156">
        <w:rPr>
          <w:snapToGrid w:val="0"/>
          <w:sz w:val="24"/>
          <w:szCs w:val="24"/>
        </w:rPr>
        <w:tab/>
      </w:r>
      <w:r w:rsidRPr="00AB1156">
        <w:rPr>
          <w:snapToGrid w:val="0"/>
          <w:sz w:val="24"/>
          <w:szCs w:val="24"/>
        </w:rPr>
        <w:tab/>
      </w:r>
      <w:r w:rsidRPr="00AB1156">
        <w:rPr>
          <w:snapToGrid w:val="0"/>
          <w:sz w:val="24"/>
          <w:szCs w:val="24"/>
        </w:rPr>
        <w:tab/>
      </w:r>
    </w:p>
    <w:p w14:paraId="54AAEEF6" w14:textId="77777777" w:rsidR="00B30047" w:rsidRDefault="00B3004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sz w:val="24"/>
          <w:szCs w:val="24"/>
        </w:rPr>
      </w:pPr>
      <w:r w:rsidRPr="00AB1156">
        <w:rPr>
          <w:b/>
          <w:snapToGrid w:val="0"/>
          <w:sz w:val="24"/>
          <w:szCs w:val="24"/>
          <w:u w:val="single"/>
        </w:rPr>
        <w:t>CARETAKER:</w:t>
      </w:r>
      <w:r w:rsidRPr="00AB1156">
        <w:rPr>
          <w:snapToGrid w:val="0"/>
          <w:sz w:val="24"/>
          <w:szCs w:val="24"/>
        </w:rPr>
        <w:tab/>
      </w:r>
      <w:r w:rsidRPr="00AB1156">
        <w:rPr>
          <w:snapToGrid w:val="0"/>
          <w:sz w:val="24"/>
          <w:szCs w:val="24"/>
        </w:rPr>
        <w:tab/>
      </w:r>
      <w:r w:rsidRPr="00AB1156">
        <w:rPr>
          <w:snapToGrid w:val="0"/>
          <w:sz w:val="24"/>
          <w:szCs w:val="24"/>
        </w:rPr>
        <w:tab/>
      </w:r>
      <w:r w:rsidRPr="00AB1156">
        <w:rPr>
          <w:snapToGrid w:val="0"/>
          <w:sz w:val="24"/>
          <w:szCs w:val="24"/>
        </w:rPr>
        <w:tab/>
      </w:r>
      <w:r w:rsidR="00B95CDC">
        <w:rPr>
          <w:snapToGrid w:val="0"/>
          <w:sz w:val="24"/>
          <w:szCs w:val="24"/>
        </w:rPr>
        <w:t>Mr</w:t>
      </w:r>
      <w:r w:rsidR="00922929">
        <w:rPr>
          <w:snapToGrid w:val="0"/>
          <w:sz w:val="24"/>
          <w:szCs w:val="24"/>
        </w:rPr>
        <w:t>.</w:t>
      </w:r>
      <w:r w:rsidR="00B95CDC">
        <w:rPr>
          <w:snapToGrid w:val="0"/>
          <w:sz w:val="24"/>
          <w:szCs w:val="24"/>
        </w:rPr>
        <w:t xml:space="preserve"> N</w:t>
      </w:r>
      <w:r w:rsidR="00922929">
        <w:rPr>
          <w:snapToGrid w:val="0"/>
          <w:sz w:val="24"/>
          <w:szCs w:val="24"/>
        </w:rPr>
        <w:t>.</w:t>
      </w:r>
      <w:r w:rsidR="00B95CDC">
        <w:rPr>
          <w:snapToGrid w:val="0"/>
          <w:sz w:val="24"/>
          <w:szCs w:val="24"/>
        </w:rPr>
        <w:t xml:space="preserve"> Livings</w:t>
      </w:r>
    </w:p>
    <w:p w14:paraId="110FFD37" w14:textId="77777777" w:rsidR="0091307B" w:rsidRPr="00AB1156" w:rsidRDefault="0091307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sz w:val="24"/>
          <w:szCs w:val="24"/>
        </w:rPr>
      </w:pPr>
    </w:p>
    <w:p w14:paraId="1EA04DFE" w14:textId="77777777" w:rsidR="00B30047" w:rsidRPr="00AB1156" w:rsidRDefault="00B3004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sz w:val="24"/>
          <w:szCs w:val="24"/>
        </w:rPr>
      </w:pPr>
      <w:r w:rsidRPr="00AB1156">
        <w:rPr>
          <w:b/>
          <w:snapToGrid w:val="0"/>
          <w:sz w:val="24"/>
          <w:szCs w:val="24"/>
          <w:u w:val="single"/>
        </w:rPr>
        <w:t>KITCHEN STAFF</w:t>
      </w:r>
      <w:r w:rsidRPr="00AB1156">
        <w:rPr>
          <w:snapToGrid w:val="0"/>
          <w:sz w:val="24"/>
          <w:szCs w:val="24"/>
        </w:rPr>
        <w:t>:</w:t>
      </w:r>
      <w:r w:rsidRPr="00AB1156">
        <w:rPr>
          <w:snapToGrid w:val="0"/>
          <w:sz w:val="24"/>
          <w:szCs w:val="24"/>
        </w:rPr>
        <w:tab/>
      </w:r>
      <w:r w:rsidRPr="00AB1156">
        <w:rPr>
          <w:snapToGrid w:val="0"/>
          <w:sz w:val="24"/>
          <w:szCs w:val="24"/>
        </w:rPr>
        <w:tab/>
      </w:r>
      <w:r w:rsidRPr="00AB1156">
        <w:rPr>
          <w:snapToGrid w:val="0"/>
          <w:sz w:val="24"/>
          <w:szCs w:val="24"/>
        </w:rPr>
        <w:tab/>
      </w:r>
      <w:r w:rsidR="002123B6">
        <w:rPr>
          <w:snapToGrid w:val="0"/>
          <w:sz w:val="24"/>
          <w:szCs w:val="24"/>
        </w:rPr>
        <w:tab/>
      </w:r>
      <w:r w:rsidRPr="00E42E34">
        <w:rPr>
          <w:snapToGrid w:val="0"/>
          <w:color w:val="auto"/>
          <w:sz w:val="24"/>
          <w:szCs w:val="24"/>
        </w:rPr>
        <w:t>M</w:t>
      </w:r>
      <w:r w:rsidRPr="00AB1156">
        <w:rPr>
          <w:snapToGrid w:val="0"/>
          <w:sz w:val="24"/>
          <w:szCs w:val="24"/>
        </w:rPr>
        <w:t>rs</w:t>
      </w:r>
      <w:r w:rsidR="00922929">
        <w:rPr>
          <w:snapToGrid w:val="0"/>
          <w:sz w:val="24"/>
          <w:szCs w:val="24"/>
        </w:rPr>
        <w:t>.</w:t>
      </w:r>
      <w:r w:rsidRPr="00AB1156">
        <w:rPr>
          <w:snapToGrid w:val="0"/>
          <w:sz w:val="24"/>
          <w:szCs w:val="24"/>
        </w:rPr>
        <w:t xml:space="preserve"> M</w:t>
      </w:r>
      <w:r w:rsidR="00922929">
        <w:rPr>
          <w:snapToGrid w:val="0"/>
          <w:sz w:val="24"/>
          <w:szCs w:val="24"/>
        </w:rPr>
        <w:t>.</w:t>
      </w:r>
      <w:r w:rsidRPr="00AB1156">
        <w:rPr>
          <w:snapToGrid w:val="0"/>
          <w:sz w:val="24"/>
          <w:szCs w:val="24"/>
        </w:rPr>
        <w:t xml:space="preserve"> Watts</w:t>
      </w:r>
      <w:r w:rsidRPr="00AB1156">
        <w:rPr>
          <w:snapToGrid w:val="0"/>
          <w:sz w:val="24"/>
          <w:szCs w:val="24"/>
        </w:rPr>
        <w:tab/>
        <w:t>Cook-in-Charge</w:t>
      </w:r>
    </w:p>
    <w:p w14:paraId="396EAFB5" w14:textId="77777777" w:rsidR="00B30047" w:rsidRPr="004D1E6C" w:rsidRDefault="00B3004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auto"/>
          <w:sz w:val="24"/>
          <w:szCs w:val="24"/>
        </w:rPr>
      </w:pPr>
      <w:r w:rsidRPr="00AB1156">
        <w:rPr>
          <w:snapToGrid w:val="0"/>
          <w:sz w:val="24"/>
          <w:szCs w:val="24"/>
        </w:rPr>
        <w:tab/>
      </w:r>
      <w:r w:rsidRPr="00AB1156">
        <w:rPr>
          <w:snapToGrid w:val="0"/>
          <w:sz w:val="24"/>
          <w:szCs w:val="24"/>
        </w:rPr>
        <w:tab/>
      </w:r>
      <w:r w:rsidRPr="00AB1156">
        <w:rPr>
          <w:snapToGrid w:val="0"/>
          <w:sz w:val="24"/>
          <w:szCs w:val="24"/>
        </w:rPr>
        <w:tab/>
      </w:r>
      <w:r w:rsidRPr="00AB1156">
        <w:rPr>
          <w:snapToGrid w:val="0"/>
          <w:sz w:val="24"/>
          <w:szCs w:val="24"/>
        </w:rPr>
        <w:tab/>
      </w:r>
      <w:r w:rsidRPr="00AB1156">
        <w:rPr>
          <w:snapToGrid w:val="0"/>
          <w:sz w:val="24"/>
          <w:szCs w:val="24"/>
        </w:rPr>
        <w:tab/>
      </w:r>
      <w:r w:rsidRPr="00AB1156">
        <w:rPr>
          <w:snapToGrid w:val="0"/>
          <w:sz w:val="24"/>
          <w:szCs w:val="24"/>
        </w:rPr>
        <w:tab/>
      </w:r>
      <w:r w:rsidR="004D1E6C" w:rsidRPr="004D1E6C">
        <w:rPr>
          <w:snapToGrid w:val="0"/>
          <w:color w:val="auto"/>
          <w:sz w:val="24"/>
          <w:szCs w:val="24"/>
        </w:rPr>
        <w:t>Ms. Claire Heir</w:t>
      </w:r>
      <w:r w:rsidR="00E02BF3" w:rsidRPr="004D1E6C">
        <w:rPr>
          <w:snapToGrid w:val="0"/>
          <w:color w:val="auto"/>
          <w:sz w:val="24"/>
          <w:szCs w:val="24"/>
        </w:rPr>
        <w:t xml:space="preserve"> </w:t>
      </w:r>
      <w:r w:rsidRPr="004D1E6C">
        <w:rPr>
          <w:snapToGrid w:val="0"/>
          <w:color w:val="auto"/>
          <w:sz w:val="24"/>
          <w:szCs w:val="24"/>
        </w:rPr>
        <w:tab/>
        <w:t>Kitchen Assistant</w:t>
      </w:r>
    </w:p>
    <w:p w14:paraId="483B1F1B" w14:textId="77777777" w:rsidR="00AD003C" w:rsidRDefault="00AD00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sz w:val="24"/>
          <w:szCs w:val="24"/>
        </w:rPr>
      </w:pPr>
      <w:r w:rsidRPr="00AB1156">
        <w:rPr>
          <w:snapToGrid w:val="0"/>
          <w:sz w:val="24"/>
          <w:szCs w:val="24"/>
        </w:rPr>
        <w:tab/>
      </w:r>
      <w:r w:rsidRPr="00AB1156">
        <w:rPr>
          <w:snapToGrid w:val="0"/>
          <w:sz w:val="24"/>
          <w:szCs w:val="24"/>
        </w:rPr>
        <w:tab/>
      </w:r>
      <w:r w:rsidRPr="00AB1156">
        <w:rPr>
          <w:snapToGrid w:val="0"/>
          <w:sz w:val="24"/>
          <w:szCs w:val="24"/>
        </w:rPr>
        <w:tab/>
      </w:r>
      <w:r w:rsidRPr="00AB1156">
        <w:rPr>
          <w:snapToGrid w:val="0"/>
          <w:sz w:val="24"/>
          <w:szCs w:val="24"/>
        </w:rPr>
        <w:tab/>
      </w:r>
      <w:r w:rsidRPr="00AB1156">
        <w:rPr>
          <w:snapToGrid w:val="0"/>
          <w:sz w:val="24"/>
          <w:szCs w:val="24"/>
        </w:rPr>
        <w:tab/>
      </w:r>
      <w:r w:rsidRPr="00AB1156">
        <w:rPr>
          <w:snapToGrid w:val="0"/>
          <w:sz w:val="24"/>
          <w:szCs w:val="24"/>
        </w:rPr>
        <w:tab/>
        <w:t>Mrs</w:t>
      </w:r>
      <w:r w:rsidR="00922929">
        <w:rPr>
          <w:snapToGrid w:val="0"/>
          <w:sz w:val="24"/>
          <w:szCs w:val="24"/>
        </w:rPr>
        <w:t>.</w:t>
      </w:r>
      <w:r w:rsidRPr="00AB1156">
        <w:rPr>
          <w:snapToGrid w:val="0"/>
          <w:sz w:val="24"/>
          <w:szCs w:val="24"/>
        </w:rPr>
        <w:t xml:space="preserve"> </w:t>
      </w:r>
      <w:r w:rsidR="00D80715">
        <w:rPr>
          <w:snapToGrid w:val="0"/>
          <w:sz w:val="24"/>
          <w:szCs w:val="24"/>
        </w:rPr>
        <w:t>L</w:t>
      </w:r>
      <w:r w:rsidR="00922929">
        <w:rPr>
          <w:snapToGrid w:val="0"/>
          <w:sz w:val="24"/>
          <w:szCs w:val="24"/>
        </w:rPr>
        <w:t>.</w:t>
      </w:r>
      <w:r w:rsidR="00D80715">
        <w:rPr>
          <w:snapToGrid w:val="0"/>
          <w:sz w:val="24"/>
          <w:szCs w:val="24"/>
        </w:rPr>
        <w:t xml:space="preserve"> </w:t>
      </w:r>
      <w:proofErr w:type="spellStart"/>
      <w:r w:rsidR="00D80715">
        <w:rPr>
          <w:snapToGrid w:val="0"/>
          <w:sz w:val="24"/>
          <w:szCs w:val="24"/>
        </w:rPr>
        <w:t>Viksnite</w:t>
      </w:r>
      <w:proofErr w:type="spellEnd"/>
      <w:r w:rsidRPr="00AB1156">
        <w:rPr>
          <w:snapToGrid w:val="0"/>
          <w:sz w:val="24"/>
          <w:szCs w:val="24"/>
        </w:rPr>
        <w:tab/>
        <w:t>Kitchen Assistant</w:t>
      </w:r>
    </w:p>
    <w:p w14:paraId="6B699379" w14:textId="77777777" w:rsidR="00B95CDC" w:rsidRDefault="00B95CD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sz w:val="24"/>
          <w:szCs w:val="24"/>
        </w:rPr>
      </w:pPr>
      <w:r>
        <w:rPr>
          <w:snapToGrid w:val="0"/>
          <w:sz w:val="24"/>
          <w:szCs w:val="24"/>
        </w:rPr>
        <w:tab/>
      </w:r>
      <w:r>
        <w:rPr>
          <w:snapToGrid w:val="0"/>
          <w:sz w:val="24"/>
          <w:szCs w:val="24"/>
        </w:rPr>
        <w:tab/>
      </w:r>
      <w:r>
        <w:rPr>
          <w:snapToGrid w:val="0"/>
          <w:sz w:val="24"/>
          <w:szCs w:val="24"/>
        </w:rPr>
        <w:tab/>
      </w:r>
      <w:r>
        <w:rPr>
          <w:snapToGrid w:val="0"/>
          <w:sz w:val="24"/>
          <w:szCs w:val="24"/>
        </w:rPr>
        <w:tab/>
      </w:r>
      <w:r>
        <w:rPr>
          <w:snapToGrid w:val="0"/>
          <w:sz w:val="24"/>
          <w:szCs w:val="24"/>
        </w:rPr>
        <w:tab/>
      </w:r>
      <w:r>
        <w:rPr>
          <w:snapToGrid w:val="0"/>
          <w:sz w:val="24"/>
          <w:szCs w:val="24"/>
        </w:rPr>
        <w:tab/>
      </w:r>
    </w:p>
    <w:p w14:paraId="3FE9F23F" w14:textId="77777777" w:rsidR="0091307B" w:rsidRPr="00AB1156" w:rsidRDefault="0091307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sz w:val="24"/>
          <w:szCs w:val="24"/>
        </w:rPr>
      </w:pPr>
    </w:p>
    <w:p w14:paraId="55894349" w14:textId="77777777" w:rsidR="00B30047" w:rsidRPr="00AB1156" w:rsidRDefault="000B0019">
      <w:pPr>
        <w:pStyle w:val="Heading1"/>
        <w:rPr>
          <w:sz w:val="24"/>
          <w:szCs w:val="24"/>
        </w:rPr>
      </w:pPr>
      <w:r>
        <w:rPr>
          <w:sz w:val="24"/>
          <w:szCs w:val="24"/>
        </w:rPr>
        <w:t xml:space="preserve">LUNCHTIME </w:t>
      </w:r>
      <w:r w:rsidR="00B30047" w:rsidRPr="00AB1156">
        <w:rPr>
          <w:sz w:val="24"/>
          <w:szCs w:val="24"/>
        </w:rPr>
        <w:t>SENIOR</w:t>
      </w:r>
      <w:r w:rsidR="008B0774">
        <w:rPr>
          <w:sz w:val="24"/>
          <w:szCs w:val="24"/>
        </w:rPr>
        <w:t xml:space="preserve">   </w:t>
      </w:r>
      <w:r w:rsidR="008B0774" w:rsidRPr="008B0774">
        <w:rPr>
          <w:b w:val="0"/>
          <w:sz w:val="24"/>
          <w:szCs w:val="24"/>
          <w:u w:val="none"/>
        </w:rPr>
        <w:t xml:space="preserve">                         Mrs</w:t>
      </w:r>
      <w:r w:rsidR="00FF028F">
        <w:rPr>
          <w:b w:val="0"/>
          <w:sz w:val="24"/>
          <w:szCs w:val="24"/>
          <w:u w:val="none"/>
        </w:rPr>
        <w:t>.</w:t>
      </w:r>
      <w:r w:rsidR="008B0774" w:rsidRPr="008B0774">
        <w:rPr>
          <w:b w:val="0"/>
          <w:sz w:val="24"/>
          <w:szCs w:val="24"/>
          <w:u w:val="none"/>
        </w:rPr>
        <w:t xml:space="preserve"> C</w:t>
      </w:r>
      <w:r w:rsidR="00FF028F">
        <w:rPr>
          <w:b w:val="0"/>
          <w:sz w:val="24"/>
          <w:szCs w:val="24"/>
          <w:u w:val="none"/>
        </w:rPr>
        <w:t>.</w:t>
      </w:r>
      <w:r w:rsidR="008B0774" w:rsidRPr="008B0774">
        <w:rPr>
          <w:b w:val="0"/>
          <w:sz w:val="24"/>
          <w:szCs w:val="24"/>
          <w:u w:val="none"/>
        </w:rPr>
        <w:t xml:space="preserve"> Athernought</w:t>
      </w:r>
    </w:p>
    <w:p w14:paraId="46424618" w14:textId="77777777" w:rsidR="00B30047" w:rsidRDefault="00B3004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sz w:val="24"/>
          <w:szCs w:val="24"/>
        </w:rPr>
      </w:pPr>
      <w:r w:rsidRPr="00AB1156">
        <w:rPr>
          <w:b/>
          <w:snapToGrid w:val="0"/>
          <w:sz w:val="24"/>
          <w:szCs w:val="24"/>
          <w:u w:val="single"/>
        </w:rPr>
        <w:t>SUPERVISOR:</w:t>
      </w:r>
      <w:r w:rsidR="008B0774">
        <w:rPr>
          <w:snapToGrid w:val="0"/>
          <w:sz w:val="24"/>
          <w:szCs w:val="24"/>
        </w:rPr>
        <w:tab/>
      </w:r>
      <w:r w:rsidR="008B0774">
        <w:rPr>
          <w:snapToGrid w:val="0"/>
          <w:sz w:val="24"/>
          <w:szCs w:val="24"/>
        </w:rPr>
        <w:tab/>
      </w:r>
    </w:p>
    <w:p w14:paraId="1F72F646" w14:textId="77777777" w:rsidR="0091307B" w:rsidRPr="00AB1156" w:rsidRDefault="0091307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sz w:val="24"/>
          <w:szCs w:val="24"/>
        </w:rPr>
      </w:pPr>
    </w:p>
    <w:p w14:paraId="4458D4DE" w14:textId="77777777" w:rsidR="000B0019" w:rsidRPr="004331B8" w:rsidRDefault="000B0019" w:rsidP="000B0019">
      <w:pPr>
        <w:rPr>
          <w:rFonts w:eastAsia="Calibri"/>
          <w:color w:val="auto"/>
          <w:sz w:val="24"/>
          <w:szCs w:val="24"/>
        </w:rPr>
      </w:pPr>
      <w:r>
        <w:rPr>
          <w:b/>
          <w:snapToGrid w:val="0"/>
          <w:sz w:val="24"/>
          <w:szCs w:val="24"/>
          <w:u w:val="single"/>
        </w:rPr>
        <w:t xml:space="preserve">LUNCHTIME </w:t>
      </w:r>
      <w:r w:rsidR="00277E4B" w:rsidRPr="00AB1156">
        <w:rPr>
          <w:b/>
          <w:snapToGrid w:val="0"/>
          <w:sz w:val="24"/>
          <w:szCs w:val="24"/>
          <w:u w:val="single"/>
        </w:rPr>
        <w:t>SUPERVISORY</w:t>
      </w:r>
      <w:r w:rsidR="00FF028F">
        <w:rPr>
          <w:b/>
          <w:snapToGrid w:val="0"/>
          <w:sz w:val="24"/>
          <w:szCs w:val="24"/>
          <w:u w:val="single"/>
        </w:rPr>
        <w:t>;</w:t>
      </w:r>
      <w:r w:rsidR="00B30047" w:rsidRPr="00AB1156">
        <w:rPr>
          <w:snapToGrid w:val="0"/>
          <w:sz w:val="24"/>
          <w:szCs w:val="24"/>
        </w:rPr>
        <w:tab/>
      </w:r>
      <w:r w:rsidR="00B30047" w:rsidRPr="00AB1156">
        <w:rPr>
          <w:snapToGrid w:val="0"/>
          <w:sz w:val="24"/>
          <w:szCs w:val="24"/>
        </w:rPr>
        <w:tab/>
      </w:r>
      <w:r w:rsidRPr="000B0019">
        <w:rPr>
          <w:rFonts w:eastAsia="Calibri"/>
          <w:color w:val="auto"/>
          <w:sz w:val="24"/>
          <w:szCs w:val="24"/>
        </w:rPr>
        <w:t>Miss K</w:t>
      </w:r>
      <w:r w:rsidR="004331B8">
        <w:rPr>
          <w:rFonts w:eastAsia="Calibri"/>
          <w:color w:val="auto"/>
          <w:sz w:val="24"/>
          <w:szCs w:val="24"/>
        </w:rPr>
        <w:t>.</w:t>
      </w:r>
      <w:r w:rsidRPr="000B0019">
        <w:rPr>
          <w:rFonts w:eastAsia="Calibri"/>
          <w:color w:val="auto"/>
          <w:sz w:val="24"/>
          <w:szCs w:val="24"/>
        </w:rPr>
        <w:t xml:space="preserve"> </w:t>
      </w:r>
      <w:proofErr w:type="spellStart"/>
      <w:r w:rsidRPr="000B0019">
        <w:rPr>
          <w:rFonts w:eastAsia="Calibri"/>
          <w:color w:val="auto"/>
          <w:sz w:val="24"/>
          <w:szCs w:val="24"/>
        </w:rPr>
        <w:t>Odstr</w:t>
      </w:r>
      <w:r w:rsidR="007E7195">
        <w:rPr>
          <w:rFonts w:eastAsia="Calibri"/>
          <w:color w:val="auto"/>
          <w:sz w:val="24"/>
          <w:szCs w:val="24"/>
        </w:rPr>
        <w:t>c</w:t>
      </w:r>
      <w:r w:rsidRPr="000B0019">
        <w:rPr>
          <w:rFonts w:eastAsia="Calibri"/>
          <w:color w:val="auto"/>
          <w:sz w:val="24"/>
          <w:szCs w:val="24"/>
        </w:rPr>
        <w:t>il</w:t>
      </w:r>
      <w:proofErr w:type="spellEnd"/>
      <w:r>
        <w:rPr>
          <w:rFonts w:eastAsia="Calibri"/>
          <w:color w:val="auto"/>
          <w:sz w:val="24"/>
          <w:szCs w:val="24"/>
        </w:rPr>
        <w:tab/>
      </w:r>
      <w:r>
        <w:rPr>
          <w:rFonts w:eastAsia="Calibri"/>
          <w:color w:val="auto"/>
          <w:sz w:val="24"/>
          <w:szCs w:val="24"/>
        </w:rPr>
        <w:tab/>
      </w:r>
      <w:r w:rsidR="00B95CDC">
        <w:rPr>
          <w:sz w:val="24"/>
          <w:szCs w:val="24"/>
        </w:rPr>
        <w:t>Mrs</w:t>
      </w:r>
      <w:r w:rsidR="004331B8">
        <w:rPr>
          <w:sz w:val="24"/>
          <w:szCs w:val="24"/>
        </w:rPr>
        <w:t>.</w:t>
      </w:r>
      <w:r w:rsidR="00B95CDC">
        <w:rPr>
          <w:sz w:val="24"/>
          <w:szCs w:val="24"/>
        </w:rPr>
        <w:t xml:space="preserve"> R</w:t>
      </w:r>
      <w:r w:rsidR="004331B8">
        <w:rPr>
          <w:sz w:val="24"/>
          <w:szCs w:val="24"/>
        </w:rPr>
        <w:t>.</w:t>
      </w:r>
      <w:r w:rsidR="00B95CDC">
        <w:rPr>
          <w:sz w:val="24"/>
          <w:szCs w:val="24"/>
        </w:rPr>
        <w:t xml:space="preserve"> </w:t>
      </w:r>
      <w:proofErr w:type="spellStart"/>
      <w:r w:rsidR="00B95CDC">
        <w:rPr>
          <w:sz w:val="24"/>
          <w:szCs w:val="24"/>
        </w:rPr>
        <w:t>Parfitt</w:t>
      </w:r>
      <w:proofErr w:type="spellEnd"/>
    </w:p>
    <w:p w14:paraId="14A1FD1A" w14:textId="77777777" w:rsidR="000B0019" w:rsidRDefault="000B0019" w:rsidP="000B0019">
      <w:pPr>
        <w:rPr>
          <w:rFonts w:eastAsia="Calibri"/>
          <w:color w:val="auto"/>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B95CDC">
        <w:rPr>
          <w:rFonts w:eastAsia="Calibri"/>
          <w:color w:val="auto"/>
          <w:sz w:val="24"/>
          <w:szCs w:val="24"/>
        </w:rPr>
        <w:t>Mrs</w:t>
      </w:r>
      <w:r w:rsidR="004331B8">
        <w:rPr>
          <w:rFonts w:eastAsia="Calibri"/>
          <w:color w:val="auto"/>
          <w:sz w:val="24"/>
          <w:szCs w:val="24"/>
        </w:rPr>
        <w:t>.</w:t>
      </w:r>
      <w:r w:rsidR="00B95CDC">
        <w:rPr>
          <w:rFonts w:eastAsia="Calibri"/>
          <w:color w:val="auto"/>
          <w:sz w:val="24"/>
          <w:szCs w:val="24"/>
        </w:rPr>
        <w:t xml:space="preserve"> M</w:t>
      </w:r>
      <w:r w:rsidR="004331B8">
        <w:rPr>
          <w:rFonts w:eastAsia="Calibri"/>
          <w:color w:val="auto"/>
          <w:sz w:val="24"/>
          <w:szCs w:val="24"/>
        </w:rPr>
        <w:t>.</w:t>
      </w:r>
      <w:r w:rsidR="00B95CDC">
        <w:rPr>
          <w:rFonts w:eastAsia="Calibri"/>
          <w:color w:val="auto"/>
          <w:sz w:val="24"/>
          <w:szCs w:val="24"/>
        </w:rPr>
        <w:t xml:space="preserve"> Prada</w:t>
      </w:r>
      <w:r w:rsidR="00442F14">
        <w:rPr>
          <w:rFonts w:eastAsia="Calibri"/>
          <w:color w:val="auto"/>
          <w:sz w:val="24"/>
          <w:szCs w:val="24"/>
        </w:rPr>
        <w:t xml:space="preserve">                     Mrs. S. Davies</w:t>
      </w:r>
    </w:p>
    <w:p w14:paraId="431B75E6" w14:textId="77777777" w:rsidR="00B95CDC" w:rsidRDefault="00B95CDC" w:rsidP="000B0019">
      <w:pPr>
        <w:rPr>
          <w:rFonts w:eastAsia="Calibri"/>
          <w:color w:val="auto"/>
          <w:sz w:val="24"/>
          <w:szCs w:val="24"/>
        </w:rPr>
      </w:pPr>
      <w:r>
        <w:rPr>
          <w:rFonts w:eastAsia="Calibri"/>
          <w:color w:val="auto"/>
          <w:sz w:val="24"/>
          <w:szCs w:val="24"/>
        </w:rPr>
        <w:tab/>
      </w:r>
      <w:r>
        <w:rPr>
          <w:rFonts w:eastAsia="Calibri"/>
          <w:color w:val="auto"/>
          <w:sz w:val="24"/>
          <w:szCs w:val="24"/>
        </w:rPr>
        <w:tab/>
      </w:r>
      <w:r>
        <w:rPr>
          <w:rFonts w:eastAsia="Calibri"/>
          <w:color w:val="auto"/>
          <w:sz w:val="24"/>
          <w:szCs w:val="24"/>
        </w:rPr>
        <w:tab/>
      </w:r>
      <w:r>
        <w:rPr>
          <w:rFonts w:eastAsia="Calibri"/>
          <w:color w:val="auto"/>
          <w:sz w:val="24"/>
          <w:szCs w:val="24"/>
        </w:rPr>
        <w:tab/>
      </w:r>
      <w:r>
        <w:rPr>
          <w:rFonts w:eastAsia="Calibri"/>
          <w:color w:val="auto"/>
          <w:sz w:val="24"/>
          <w:szCs w:val="24"/>
        </w:rPr>
        <w:tab/>
      </w:r>
      <w:r>
        <w:rPr>
          <w:rFonts w:eastAsia="Calibri"/>
          <w:color w:val="auto"/>
          <w:sz w:val="24"/>
          <w:szCs w:val="24"/>
        </w:rPr>
        <w:tab/>
        <w:t>Mr</w:t>
      </w:r>
      <w:r w:rsidR="004331B8">
        <w:rPr>
          <w:rFonts w:eastAsia="Calibri"/>
          <w:color w:val="auto"/>
          <w:sz w:val="24"/>
          <w:szCs w:val="24"/>
        </w:rPr>
        <w:t>.</w:t>
      </w:r>
      <w:r>
        <w:rPr>
          <w:rFonts w:eastAsia="Calibri"/>
          <w:color w:val="auto"/>
          <w:sz w:val="24"/>
          <w:szCs w:val="24"/>
        </w:rPr>
        <w:t xml:space="preserve"> C</w:t>
      </w:r>
      <w:r w:rsidR="004331B8">
        <w:rPr>
          <w:rFonts w:eastAsia="Calibri"/>
          <w:color w:val="auto"/>
          <w:sz w:val="24"/>
          <w:szCs w:val="24"/>
        </w:rPr>
        <w:t>.</w:t>
      </w:r>
      <w:r>
        <w:rPr>
          <w:rFonts w:eastAsia="Calibri"/>
          <w:color w:val="auto"/>
          <w:sz w:val="24"/>
          <w:szCs w:val="24"/>
        </w:rPr>
        <w:t xml:space="preserve"> Holden                     </w:t>
      </w:r>
      <w:r w:rsidR="008C7286">
        <w:rPr>
          <w:rFonts w:eastAsia="Calibri"/>
          <w:color w:val="auto"/>
          <w:sz w:val="24"/>
          <w:szCs w:val="24"/>
        </w:rPr>
        <w:t>Mr. P. Rees</w:t>
      </w:r>
    </w:p>
    <w:p w14:paraId="08CE6F91" w14:textId="77777777" w:rsidR="008B0774" w:rsidRDefault="008B0774" w:rsidP="000B0019">
      <w:pPr>
        <w:rPr>
          <w:rFonts w:eastAsia="Calibri"/>
          <w:color w:val="auto"/>
          <w:sz w:val="24"/>
          <w:szCs w:val="24"/>
        </w:rPr>
      </w:pPr>
      <w:r>
        <w:rPr>
          <w:rFonts w:eastAsia="Calibri"/>
          <w:color w:val="auto"/>
          <w:sz w:val="24"/>
          <w:szCs w:val="24"/>
        </w:rPr>
        <w:tab/>
      </w:r>
      <w:r>
        <w:rPr>
          <w:rFonts w:eastAsia="Calibri"/>
          <w:color w:val="auto"/>
          <w:sz w:val="24"/>
          <w:szCs w:val="24"/>
        </w:rPr>
        <w:tab/>
      </w:r>
      <w:r>
        <w:rPr>
          <w:rFonts w:eastAsia="Calibri"/>
          <w:color w:val="auto"/>
          <w:sz w:val="24"/>
          <w:szCs w:val="24"/>
        </w:rPr>
        <w:tab/>
      </w:r>
      <w:r>
        <w:rPr>
          <w:rFonts w:eastAsia="Calibri"/>
          <w:color w:val="auto"/>
          <w:sz w:val="24"/>
          <w:szCs w:val="24"/>
        </w:rPr>
        <w:tab/>
      </w:r>
      <w:r>
        <w:rPr>
          <w:rFonts w:eastAsia="Calibri"/>
          <w:color w:val="auto"/>
          <w:sz w:val="24"/>
          <w:szCs w:val="24"/>
        </w:rPr>
        <w:tab/>
      </w:r>
      <w:r>
        <w:rPr>
          <w:rFonts w:eastAsia="Calibri"/>
          <w:color w:val="auto"/>
          <w:sz w:val="24"/>
          <w:szCs w:val="24"/>
        </w:rPr>
        <w:tab/>
      </w:r>
    </w:p>
    <w:p w14:paraId="61CDCEAD" w14:textId="77777777" w:rsidR="0091307B" w:rsidRPr="000B0019" w:rsidRDefault="0091307B" w:rsidP="000B0019">
      <w:pPr>
        <w:rPr>
          <w:rFonts w:eastAsia="Calibri"/>
          <w:color w:val="auto"/>
          <w:sz w:val="24"/>
          <w:szCs w:val="24"/>
        </w:rPr>
      </w:pPr>
    </w:p>
    <w:p w14:paraId="38485FE9" w14:textId="77777777" w:rsidR="006515B9" w:rsidRPr="008C7286" w:rsidRDefault="00B30047" w:rsidP="008C728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sz w:val="24"/>
          <w:szCs w:val="24"/>
        </w:rPr>
      </w:pPr>
      <w:r w:rsidRPr="00AB1156">
        <w:rPr>
          <w:b/>
          <w:snapToGrid w:val="0"/>
          <w:sz w:val="24"/>
          <w:szCs w:val="24"/>
          <w:u w:val="single"/>
        </w:rPr>
        <w:t>BREAKFAST</w:t>
      </w:r>
      <w:r w:rsidR="007F5BAE">
        <w:rPr>
          <w:b/>
          <w:snapToGrid w:val="0"/>
          <w:sz w:val="24"/>
          <w:szCs w:val="24"/>
          <w:u w:val="single"/>
        </w:rPr>
        <w:t xml:space="preserve"> CLUB</w:t>
      </w:r>
      <w:r w:rsidR="008C7286">
        <w:rPr>
          <w:b/>
          <w:snapToGrid w:val="0"/>
          <w:sz w:val="24"/>
          <w:szCs w:val="24"/>
          <w:u w:val="single"/>
        </w:rPr>
        <w:t>:</w:t>
      </w:r>
      <w:r w:rsidRPr="00AB1156">
        <w:rPr>
          <w:snapToGrid w:val="0"/>
          <w:sz w:val="24"/>
          <w:szCs w:val="24"/>
        </w:rPr>
        <w:tab/>
      </w:r>
      <w:r w:rsidRPr="00AB1156">
        <w:rPr>
          <w:snapToGrid w:val="0"/>
          <w:sz w:val="24"/>
          <w:szCs w:val="24"/>
        </w:rPr>
        <w:tab/>
      </w:r>
      <w:r w:rsidRPr="00AB1156">
        <w:rPr>
          <w:snapToGrid w:val="0"/>
          <w:sz w:val="24"/>
          <w:szCs w:val="24"/>
        </w:rPr>
        <w:tab/>
      </w:r>
      <w:r w:rsidR="000B0019" w:rsidRPr="000B0019">
        <w:rPr>
          <w:rFonts w:eastAsia="Calibri"/>
          <w:color w:val="auto"/>
          <w:sz w:val="24"/>
          <w:szCs w:val="24"/>
        </w:rPr>
        <w:t>Mrs</w:t>
      </w:r>
      <w:r w:rsidR="007F5BAE">
        <w:rPr>
          <w:rFonts w:eastAsia="Calibri"/>
          <w:color w:val="auto"/>
          <w:sz w:val="24"/>
          <w:szCs w:val="24"/>
        </w:rPr>
        <w:t>.</w:t>
      </w:r>
      <w:r w:rsidR="000B0019" w:rsidRPr="000B0019">
        <w:rPr>
          <w:rFonts w:eastAsia="Calibri"/>
          <w:color w:val="auto"/>
          <w:sz w:val="24"/>
          <w:szCs w:val="24"/>
        </w:rPr>
        <w:t xml:space="preserve"> C</w:t>
      </w:r>
      <w:r w:rsidR="007F5BAE">
        <w:rPr>
          <w:rFonts w:eastAsia="Calibri"/>
          <w:color w:val="auto"/>
          <w:sz w:val="24"/>
          <w:szCs w:val="24"/>
        </w:rPr>
        <w:t>.</w:t>
      </w:r>
      <w:r w:rsidR="000B0019" w:rsidRPr="000B0019">
        <w:rPr>
          <w:rFonts w:eastAsia="Calibri"/>
          <w:color w:val="auto"/>
          <w:sz w:val="24"/>
          <w:szCs w:val="24"/>
        </w:rPr>
        <w:t xml:space="preserve"> </w:t>
      </w:r>
      <w:r w:rsidR="007F5BAE">
        <w:rPr>
          <w:rFonts w:eastAsia="Calibri"/>
          <w:color w:val="auto"/>
          <w:sz w:val="24"/>
          <w:szCs w:val="24"/>
        </w:rPr>
        <w:t>Athernought (Senior S</w:t>
      </w:r>
      <w:r w:rsidR="008B0774">
        <w:rPr>
          <w:rFonts w:eastAsia="Calibri"/>
          <w:color w:val="auto"/>
          <w:sz w:val="24"/>
          <w:szCs w:val="24"/>
        </w:rPr>
        <w:t>upervisor)</w:t>
      </w:r>
      <w:r w:rsidR="006515B9">
        <w:rPr>
          <w:rFonts w:eastAsia="Calibri"/>
          <w:color w:val="auto"/>
          <w:sz w:val="24"/>
          <w:szCs w:val="24"/>
        </w:rPr>
        <w:tab/>
      </w:r>
    </w:p>
    <w:p w14:paraId="451AFBA6" w14:textId="77777777" w:rsidR="008C7286" w:rsidRDefault="006515B9" w:rsidP="000B0019">
      <w:pPr>
        <w:rPr>
          <w:rFonts w:eastAsia="Calibri"/>
          <w:color w:val="auto"/>
          <w:sz w:val="24"/>
          <w:szCs w:val="24"/>
        </w:rPr>
      </w:pPr>
      <w:r>
        <w:rPr>
          <w:rFonts w:eastAsia="Calibri"/>
          <w:color w:val="auto"/>
          <w:sz w:val="24"/>
          <w:szCs w:val="24"/>
        </w:rPr>
        <w:tab/>
      </w:r>
      <w:r>
        <w:rPr>
          <w:rFonts w:eastAsia="Calibri"/>
          <w:color w:val="auto"/>
          <w:sz w:val="24"/>
          <w:szCs w:val="24"/>
        </w:rPr>
        <w:tab/>
      </w:r>
      <w:r>
        <w:rPr>
          <w:rFonts w:eastAsia="Calibri"/>
          <w:color w:val="auto"/>
          <w:sz w:val="24"/>
          <w:szCs w:val="24"/>
        </w:rPr>
        <w:tab/>
      </w:r>
      <w:r>
        <w:rPr>
          <w:rFonts w:eastAsia="Calibri"/>
          <w:color w:val="auto"/>
          <w:sz w:val="24"/>
          <w:szCs w:val="24"/>
        </w:rPr>
        <w:tab/>
      </w:r>
      <w:r>
        <w:rPr>
          <w:rFonts w:eastAsia="Calibri"/>
          <w:color w:val="auto"/>
          <w:sz w:val="24"/>
          <w:szCs w:val="24"/>
        </w:rPr>
        <w:tab/>
      </w:r>
      <w:r>
        <w:rPr>
          <w:rFonts w:eastAsia="Calibri"/>
          <w:color w:val="auto"/>
          <w:sz w:val="24"/>
          <w:szCs w:val="24"/>
        </w:rPr>
        <w:tab/>
        <w:t>M</w:t>
      </w:r>
      <w:r w:rsidR="008B0774">
        <w:rPr>
          <w:rFonts w:eastAsia="Calibri"/>
          <w:color w:val="auto"/>
          <w:sz w:val="24"/>
          <w:szCs w:val="24"/>
        </w:rPr>
        <w:t>rs</w:t>
      </w:r>
      <w:r w:rsidR="007F5BAE">
        <w:rPr>
          <w:rFonts w:eastAsia="Calibri"/>
          <w:color w:val="auto"/>
          <w:sz w:val="24"/>
          <w:szCs w:val="24"/>
        </w:rPr>
        <w:t>.</w:t>
      </w:r>
      <w:r w:rsidR="008B0774">
        <w:rPr>
          <w:rFonts w:eastAsia="Calibri"/>
          <w:color w:val="auto"/>
          <w:sz w:val="24"/>
          <w:szCs w:val="24"/>
        </w:rPr>
        <w:t xml:space="preserve"> P</w:t>
      </w:r>
      <w:r w:rsidR="007F5BAE">
        <w:rPr>
          <w:rFonts w:eastAsia="Calibri"/>
          <w:color w:val="auto"/>
          <w:sz w:val="24"/>
          <w:szCs w:val="24"/>
        </w:rPr>
        <w:t>.</w:t>
      </w:r>
      <w:r w:rsidR="008B0774">
        <w:rPr>
          <w:rFonts w:eastAsia="Calibri"/>
          <w:color w:val="auto"/>
          <w:sz w:val="24"/>
          <w:szCs w:val="24"/>
        </w:rPr>
        <w:t xml:space="preserve"> Anderson</w:t>
      </w:r>
      <w:r w:rsidR="00B95CDC">
        <w:rPr>
          <w:rFonts w:eastAsia="Calibri"/>
          <w:color w:val="auto"/>
          <w:sz w:val="24"/>
          <w:szCs w:val="24"/>
        </w:rPr>
        <w:t xml:space="preserve"> </w:t>
      </w:r>
    </w:p>
    <w:p w14:paraId="7AA5C327" w14:textId="3A5A9FE0" w:rsidR="000B0019" w:rsidRDefault="008C7286" w:rsidP="000B0019">
      <w:pPr>
        <w:rPr>
          <w:snapToGrid w:val="0"/>
          <w:sz w:val="24"/>
          <w:szCs w:val="24"/>
        </w:rPr>
      </w:pPr>
      <w:r>
        <w:rPr>
          <w:rFonts w:eastAsia="Calibri"/>
          <w:color w:val="auto"/>
          <w:sz w:val="24"/>
          <w:szCs w:val="24"/>
        </w:rPr>
        <w:t xml:space="preserve">                                                                 </w:t>
      </w:r>
      <w:r w:rsidRPr="00AB1156">
        <w:rPr>
          <w:snapToGrid w:val="0"/>
          <w:sz w:val="24"/>
          <w:szCs w:val="24"/>
        </w:rPr>
        <w:t>Mrs</w:t>
      </w:r>
      <w:r>
        <w:rPr>
          <w:snapToGrid w:val="0"/>
          <w:sz w:val="24"/>
          <w:szCs w:val="24"/>
        </w:rPr>
        <w:t>.</w:t>
      </w:r>
      <w:r w:rsidRPr="00AB1156">
        <w:rPr>
          <w:snapToGrid w:val="0"/>
          <w:sz w:val="24"/>
          <w:szCs w:val="24"/>
        </w:rPr>
        <w:t xml:space="preserve"> D</w:t>
      </w:r>
      <w:r>
        <w:rPr>
          <w:snapToGrid w:val="0"/>
          <w:sz w:val="24"/>
          <w:szCs w:val="24"/>
        </w:rPr>
        <w:t>.</w:t>
      </w:r>
      <w:r w:rsidRPr="00AB1156">
        <w:rPr>
          <w:snapToGrid w:val="0"/>
          <w:sz w:val="24"/>
          <w:szCs w:val="24"/>
        </w:rPr>
        <w:t xml:space="preserve"> Crocker</w:t>
      </w:r>
    </w:p>
    <w:p w14:paraId="41B41470" w14:textId="13F5F2A1" w:rsidR="0046778B" w:rsidRDefault="0046778B" w:rsidP="000B0019">
      <w:pPr>
        <w:rPr>
          <w:rFonts w:eastAsia="Calibri"/>
          <w:color w:val="auto"/>
          <w:sz w:val="24"/>
          <w:szCs w:val="24"/>
        </w:rPr>
      </w:pPr>
      <w:r>
        <w:rPr>
          <w:snapToGrid w:val="0"/>
          <w:sz w:val="24"/>
          <w:szCs w:val="24"/>
        </w:rPr>
        <w:t xml:space="preserve">                                                                 Mr C. Holden</w:t>
      </w:r>
    </w:p>
    <w:p w14:paraId="6FA205B4" w14:textId="6E486ABA" w:rsidR="00B30047" w:rsidRDefault="008C7286" w:rsidP="562F9941">
      <w:pPr>
        <w:widowControl w:val="0"/>
        <w:rPr>
          <w:snapToGrid w:val="0"/>
          <w:sz w:val="24"/>
          <w:szCs w:val="24"/>
        </w:rPr>
      </w:pPr>
      <w:r w:rsidRPr="562F9941">
        <w:rPr>
          <w:rFonts w:eastAsia="Calibri"/>
          <w:color w:val="auto"/>
          <w:sz w:val="24"/>
          <w:szCs w:val="24"/>
        </w:rPr>
        <w:t xml:space="preserve">                                                                </w:t>
      </w:r>
      <w:r w:rsidR="008B0774">
        <w:rPr>
          <w:snapToGrid w:val="0"/>
          <w:sz w:val="24"/>
          <w:szCs w:val="24"/>
        </w:rPr>
        <w:tab/>
      </w:r>
    </w:p>
    <w:p w14:paraId="23DE523C" w14:textId="77777777" w:rsidR="008B0774" w:rsidRPr="00AB1156" w:rsidRDefault="008B077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sz w:val="24"/>
          <w:szCs w:val="24"/>
        </w:rPr>
      </w:pPr>
    </w:p>
    <w:p w14:paraId="2972BA40" w14:textId="77777777" w:rsidR="00B30047" w:rsidRPr="00AB1156" w:rsidRDefault="00B3004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sz w:val="24"/>
          <w:szCs w:val="24"/>
        </w:rPr>
      </w:pPr>
      <w:r w:rsidRPr="00AB1156">
        <w:rPr>
          <w:b/>
          <w:snapToGrid w:val="0"/>
          <w:sz w:val="24"/>
          <w:szCs w:val="24"/>
          <w:u w:val="single"/>
        </w:rPr>
        <w:t>TYPE OF SCHOOL:</w:t>
      </w:r>
      <w:r w:rsidRPr="00AB1156">
        <w:rPr>
          <w:snapToGrid w:val="0"/>
          <w:sz w:val="24"/>
          <w:szCs w:val="24"/>
        </w:rPr>
        <w:tab/>
      </w:r>
      <w:r w:rsidRPr="00AB1156">
        <w:rPr>
          <w:snapToGrid w:val="0"/>
          <w:sz w:val="24"/>
          <w:szCs w:val="24"/>
        </w:rPr>
        <w:tab/>
      </w:r>
      <w:r w:rsidRPr="00AB1156">
        <w:rPr>
          <w:snapToGrid w:val="0"/>
          <w:sz w:val="24"/>
          <w:szCs w:val="24"/>
        </w:rPr>
        <w:tab/>
        <w:t xml:space="preserve">County Primary </w:t>
      </w:r>
      <w:r w:rsidR="00C466E1">
        <w:rPr>
          <w:snapToGrid w:val="0"/>
          <w:sz w:val="24"/>
          <w:szCs w:val="24"/>
        </w:rPr>
        <w:t>–</w:t>
      </w:r>
      <w:r w:rsidRPr="00AB1156">
        <w:rPr>
          <w:snapToGrid w:val="0"/>
          <w:sz w:val="24"/>
          <w:szCs w:val="24"/>
        </w:rPr>
        <w:t xml:space="preserve"> Mixed</w:t>
      </w:r>
      <w:r w:rsidR="00C466E1">
        <w:rPr>
          <w:snapToGrid w:val="0"/>
          <w:sz w:val="24"/>
          <w:szCs w:val="24"/>
        </w:rPr>
        <w:t xml:space="preserve"> (EM)</w:t>
      </w:r>
    </w:p>
    <w:p w14:paraId="52E56223" w14:textId="77777777" w:rsidR="00B30047" w:rsidRPr="00AB1156" w:rsidRDefault="00B3004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napToGrid w:val="0"/>
          <w:sz w:val="24"/>
          <w:szCs w:val="24"/>
          <w:u w:val="single"/>
        </w:rPr>
      </w:pPr>
    </w:p>
    <w:p w14:paraId="3F4C31C3" w14:textId="0DD7435D" w:rsidR="00B30047" w:rsidRDefault="00B3004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sz w:val="24"/>
          <w:szCs w:val="24"/>
        </w:rPr>
      </w:pPr>
      <w:r w:rsidRPr="00AB1156">
        <w:rPr>
          <w:b/>
          <w:snapToGrid w:val="0"/>
          <w:sz w:val="24"/>
          <w:szCs w:val="24"/>
          <w:u w:val="single"/>
        </w:rPr>
        <w:t>AGE RANGE:</w:t>
      </w:r>
      <w:r w:rsidRPr="00AB1156">
        <w:rPr>
          <w:snapToGrid w:val="0"/>
          <w:sz w:val="24"/>
          <w:szCs w:val="24"/>
        </w:rPr>
        <w:tab/>
      </w:r>
      <w:r w:rsidRPr="00AB1156">
        <w:rPr>
          <w:snapToGrid w:val="0"/>
          <w:sz w:val="24"/>
          <w:szCs w:val="24"/>
        </w:rPr>
        <w:tab/>
      </w:r>
      <w:r w:rsidRPr="00AB1156">
        <w:rPr>
          <w:snapToGrid w:val="0"/>
          <w:sz w:val="24"/>
          <w:szCs w:val="24"/>
        </w:rPr>
        <w:tab/>
      </w:r>
      <w:r w:rsidRPr="00AB1156">
        <w:rPr>
          <w:snapToGrid w:val="0"/>
          <w:sz w:val="24"/>
          <w:szCs w:val="24"/>
        </w:rPr>
        <w:tab/>
        <w:t>3 - 11 years</w:t>
      </w:r>
    </w:p>
    <w:p w14:paraId="163FFF6F" w14:textId="77777777" w:rsidR="0046778B" w:rsidRPr="00AB1156" w:rsidRDefault="0046778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sz w:val="24"/>
          <w:szCs w:val="24"/>
        </w:rPr>
      </w:pPr>
    </w:p>
    <w:p w14:paraId="77021389" w14:textId="30F29FC8" w:rsidR="00B30047" w:rsidRDefault="00B3004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sz w:val="24"/>
          <w:szCs w:val="24"/>
        </w:rPr>
      </w:pPr>
      <w:r w:rsidRPr="00AB1156">
        <w:rPr>
          <w:b/>
          <w:snapToGrid w:val="0"/>
          <w:sz w:val="24"/>
          <w:szCs w:val="24"/>
          <w:u w:val="single"/>
        </w:rPr>
        <w:t>PUPILS ON</w:t>
      </w:r>
      <w:r w:rsidR="0046778B">
        <w:rPr>
          <w:snapToGrid w:val="0"/>
          <w:sz w:val="24"/>
          <w:szCs w:val="24"/>
        </w:rPr>
        <w:t xml:space="preserve"> </w:t>
      </w:r>
      <w:r w:rsidRPr="00AB1156">
        <w:rPr>
          <w:b/>
          <w:snapToGrid w:val="0"/>
          <w:sz w:val="24"/>
          <w:szCs w:val="24"/>
          <w:u w:val="single"/>
        </w:rPr>
        <w:t>ROLL:</w:t>
      </w:r>
      <w:r w:rsidRPr="00AB1156">
        <w:rPr>
          <w:b/>
          <w:snapToGrid w:val="0"/>
          <w:sz w:val="24"/>
          <w:szCs w:val="24"/>
        </w:rPr>
        <w:tab/>
      </w:r>
      <w:r w:rsidR="0046778B">
        <w:rPr>
          <w:snapToGrid w:val="0"/>
          <w:sz w:val="24"/>
          <w:szCs w:val="24"/>
        </w:rPr>
        <w:tab/>
        <w:t xml:space="preserve">                      </w:t>
      </w:r>
      <w:r w:rsidR="008B0774">
        <w:rPr>
          <w:snapToGrid w:val="0"/>
          <w:sz w:val="24"/>
          <w:szCs w:val="24"/>
        </w:rPr>
        <w:t>347</w:t>
      </w:r>
    </w:p>
    <w:p w14:paraId="07547A01" w14:textId="77777777" w:rsidR="0081168F" w:rsidRDefault="0081168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sz w:val="24"/>
          <w:szCs w:val="24"/>
        </w:rPr>
      </w:pPr>
    </w:p>
    <w:p w14:paraId="73A8D3B9" w14:textId="77777777" w:rsidR="0081168F" w:rsidRDefault="0081168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sz w:val="24"/>
          <w:szCs w:val="24"/>
        </w:rPr>
      </w:pPr>
      <w:r>
        <w:rPr>
          <w:b/>
          <w:snapToGrid w:val="0"/>
          <w:sz w:val="24"/>
          <w:szCs w:val="24"/>
          <w:u w:val="single"/>
        </w:rPr>
        <w:t>LOCAL EDUCATION AUTHORITY</w:t>
      </w:r>
      <w:r w:rsidR="001C20B0">
        <w:rPr>
          <w:b/>
          <w:snapToGrid w:val="0"/>
          <w:sz w:val="24"/>
          <w:szCs w:val="24"/>
          <w:u w:val="single"/>
        </w:rPr>
        <w:t>:</w:t>
      </w:r>
      <w:r w:rsidR="001C20B0">
        <w:rPr>
          <w:snapToGrid w:val="0"/>
          <w:sz w:val="24"/>
          <w:szCs w:val="24"/>
        </w:rPr>
        <w:tab/>
        <w:t>City and C</w:t>
      </w:r>
      <w:r>
        <w:rPr>
          <w:snapToGrid w:val="0"/>
          <w:sz w:val="24"/>
          <w:szCs w:val="24"/>
        </w:rPr>
        <w:t>ounty of Swansea</w:t>
      </w:r>
    </w:p>
    <w:p w14:paraId="5043CB0F" w14:textId="77777777" w:rsidR="0081168F" w:rsidRDefault="0081168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sz w:val="24"/>
          <w:szCs w:val="24"/>
        </w:rPr>
      </w:pPr>
    </w:p>
    <w:p w14:paraId="540B6B3A" w14:textId="77777777" w:rsidR="0081168F" w:rsidRDefault="0081168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sz w:val="24"/>
          <w:szCs w:val="24"/>
        </w:rPr>
      </w:pPr>
      <w:r w:rsidRPr="0081168F">
        <w:rPr>
          <w:b/>
          <w:snapToGrid w:val="0"/>
          <w:sz w:val="24"/>
          <w:szCs w:val="24"/>
          <w:u w:val="single"/>
        </w:rPr>
        <w:t>CHIEF EDUCATION OFFICER</w:t>
      </w:r>
      <w:r w:rsidR="001C20B0">
        <w:rPr>
          <w:b/>
          <w:snapToGrid w:val="0"/>
          <w:sz w:val="24"/>
          <w:szCs w:val="24"/>
          <w:u w:val="single"/>
        </w:rPr>
        <w:t>:</w:t>
      </w:r>
      <w:r w:rsidR="008B0774">
        <w:rPr>
          <w:snapToGrid w:val="0"/>
          <w:sz w:val="24"/>
          <w:szCs w:val="24"/>
        </w:rPr>
        <w:tab/>
      </w:r>
      <w:r w:rsidR="008B0774">
        <w:rPr>
          <w:snapToGrid w:val="0"/>
          <w:sz w:val="24"/>
          <w:szCs w:val="24"/>
        </w:rPr>
        <w:tab/>
        <w:t>Mrs</w:t>
      </w:r>
      <w:r w:rsidR="001C20B0">
        <w:rPr>
          <w:snapToGrid w:val="0"/>
          <w:sz w:val="24"/>
          <w:szCs w:val="24"/>
        </w:rPr>
        <w:t>. Helen</w:t>
      </w:r>
      <w:r w:rsidR="008B0774">
        <w:rPr>
          <w:snapToGrid w:val="0"/>
          <w:sz w:val="24"/>
          <w:szCs w:val="24"/>
        </w:rPr>
        <w:t xml:space="preserve"> Morgan</w:t>
      </w:r>
      <w:r w:rsidR="001C20B0">
        <w:rPr>
          <w:snapToGrid w:val="0"/>
          <w:sz w:val="24"/>
          <w:szCs w:val="24"/>
        </w:rPr>
        <w:t>-Rees</w:t>
      </w:r>
    </w:p>
    <w:p w14:paraId="1FA96A0F" w14:textId="77777777" w:rsidR="0081168F" w:rsidRDefault="0081168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sz w:val="24"/>
          <w:szCs w:val="24"/>
        </w:rPr>
      </w:pPr>
      <w:r>
        <w:rPr>
          <w:snapToGrid w:val="0"/>
          <w:sz w:val="24"/>
          <w:szCs w:val="24"/>
        </w:rPr>
        <w:tab/>
      </w:r>
      <w:r>
        <w:rPr>
          <w:snapToGrid w:val="0"/>
          <w:sz w:val="24"/>
          <w:szCs w:val="24"/>
        </w:rPr>
        <w:tab/>
      </w:r>
      <w:r>
        <w:rPr>
          <w:snapToGrid w:val="0"/>
          <w:sz w:val="24"/>
          <w:szCs w:val="24"/>
        </w:rPr>
        <w:tab/>
      </w:r>
      <w:r>
        <w:rPr>
          <w:snapToGrid w:val="0"/>
          <w:sz w:val="24"/>
          <w:szCs w:val="24"/>
        </w:rPr>
        <w:tab/>
      </w:r>
      <w:r>
        <w:rPr>
          <w:snapToGrid w:val="0"/>
          <w:sz w:val="24"/>
          <w:szCs w:val="24"/>
        </w:rPr>
        <w:tab/>
      </w:r>
      <w:r>
        <w:rPr>
          <w:snapToGrid w:val="0"/>
          <w:sz w:val="24"/>
          <w:szCs w:val="24"/>
        </w:rPr>
        <w:tab/>
        <w:t>Education Department</w:t>
      </w:r>
      <w:r w:rsidR="001C20B0">
        <w:rPr>
          <w:snapToGrid w:val="0"/>
          <w:sz w:val="24"/>
          <w:szCs w:val="24"/>
        </w:rPr>
        <w:t>,</w:t>
      </w:r>
    </w:p>
    <w:p w14:paraId="62027008" w14:textId="77777777" w:rsidR="0081168F" w:rsidRDefault="0081168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sz w:val="24"/>
          <w:szCs w:val="24"/>
        </w:rPr>
      </w:pPr>
      <w:r>
        <w:rPr>
          <w:snapToGrid w:val="0"/>
          <w:sz w:val="24"/>
          <w:szCs w:val="24"/>
        </w:rPr>
        <w:tab/>
      </w:r>
      <w:r>
        <w:rPr>
          <w:snapToGrid w:val="0"/>
          <w:sz w:val="24"/>
          <w:szCs w:val="24"/>
        </w:rPr>
        <w:tab/>
      </w:r>
      <w:r>
        <w:rPr>
          <w:snapToGrid w:val="0"/>
          <w:sz w:val="24"/>
          <w:szCs w:val="24"/>
        </w:rPr>
        <w:tab/>
      </w:r>
      <w:r>
        <w:rPr>
          <w:snapToGrid w:val="0"/>
          <w:sz w:val="24"/>
          <w:szCs w:val="24"/>
        </w:rPr>
        <w:tab/>
      </w:r>
      <w:r>
        <w:rPr>
          <w:snapToGrid w:val="0"/>
          <w:sz w:val="24"/>
          <w:szCs w:val="24"/>
        </w:rPr>
        <w:tab/>
      </w:r>
      <w:r>
        <w:rPr>
          <w:snapToGrid w:val="0"/>
          <w:sz w:val="24"/>
          <w:szCs w:val="24"/>
        </w:rPr>
        <w:tab/>
        <w:t>Civic Centre</w:t>
      </w:r>
      <w:r w:rsidR="001C20B0">
        <w:rPr>
          <w:snapToGrid w:val="0"/>
          <w:sz w:val="24"/>
          <w:szCs w:val="24"/>
        </w:rPr>
        <w:t>,</w:t>
      </w:r>
    </w:p>
    <w:p w14:paraId="7D2873CC" w14:textId="77777777" w:rsidR="0081168F" w:rsidRDefault="0081168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sz w:val="24"/>
          <w:szCs w:val="24"/>
        </w:rPr>
      </w:pPr>
      <w:r>
        <w:rPr>
          <w:snapToGrid w:val="0"/>
          <w:sz w:val="24"/>
          <w:szCs w:val="24"/>
        </w:rPr>
        <w:tab/>
      </w:r>
      <w:r>
        <w:rPr>
          <w:snapToGrid w:val="0"/>
          <w:sz w:val="24"/>
          <w:szCs w:val="24"/>
        </w:rPr>
        <w:tab/>
      </w:r>
      <w:r>
        <w:rPr>
          <w:snapToGrid w:val="0"/>
          <w:sz w:val="24"/>
          <w:szCs w:val="24"/>
        </w:rPr>
        <w:tab/>
      </w:r>
      <w:r>
        <w:rPr>
          <w:snapToGrid w:val="0"/>
          <w:sz w:val="24"/>
          <w:szCs w:val="24"/>
        </w:rPr>
        <w:tab/>
      </w:r>
      <w:r>
        <w:rPr>
          <w:snapToGrid w:val="0"/>
          <w:sz w:val="24"/>
          <w:szCs w:val="24"/>
        </w:rPr>
        <w:tab/>
      </w:r>
      <w:r>
        <w:rPr>
          <w:snapToGrid w:val="0"/>
          <w:sz w:val="24"/>
          <w:szCs w:val="24"/>
        </w:rPr>
        <w:tab/>
        <w:t>Swansea</w:t>
      </w:r>
    </w:p>
    <w:p w14:paraId="4AF19931" w14:textId="77777777" w:rsidR="008B0774" w:rsidRDefault="0081168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sz w:val="24"/>
          <w:szCs w:val="24"/>
        </w:rPr>
      </w:pPr>
      <w:r>
        <w:rPr>
          <w:snapToGrid w:val="0"/>
          <w:sz w:val="24"/>
          <w:szCs w:val="24"/>
        </w:rPr>
        <w:tab/>
      </w:r>
      <w:r>
        <w:rPr>
          <w:snapToGrid w:val="0"/>
          <w:sz w:val="24"/>
          <w:szCs w:val="24"/>
        </w:rPr>
        <w:tab/>
      </w:r>
      <w:r>
        <w:rPr>
          <w:snapToGrid w:val="0"/>
          <w:sz w:val="24"/>
          <w:szCs w:val="24"/>
        </w:rPr>
        <w:tab/>
      </w:r>
      <w:r>
        <w:rPr>
          <w:snapToGrid w:val="0"/>
          <w:sz w:val="24"/>
          <w:szCs w:val="24"/>
        </w:rPr>
        <w:tab/>
      </w:r>
      <w:r>
        <w:rPr>
          <w:snapToGrid w:val="0"/>
          <w:sz w:val="24"/>
          <w:szCs w:val="24"/>
        </w:rPr>
        <w:tab/>
      </w:r>
      <w:r>
        <w:rPr>
          <w:snapToGrid w:val="0"/>
          <w:sz w:val="24"/>
          <w:szCs w:val="24"/>
        </w:rPr>
        <w:tab/>
        <w:t>SA1 3SN</w:t>
      </w:r>
    </w:p>
    <w:p w14:paraId="5A094AA0" w14:textId="77777777" w:rsidR="0081168F" w:rsidRPr="0081168F" w:rsidRDefault="0081168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sz w:val="24"/>
          <w:szCs w:val="24"/>
        </w:rPr>
      </w:pPr>
      <w:r w:rsidRPr="0081168F">
        <w:rPr>
          <w:b/>
          <w:snapToGrid w:val="0"/>
          <w:sz w:val="24"/>
          <w:szCs w:val="24"/>
          <w:u w:val="single"/>
        </w:rPr>
        <w:t>TELEPHONE NUMBER</w:t>
      </w:r>
      <w:r w:rsidR="001C20B0">
        <w:rPr>
          <w:b/>
          <w:snapToGrid w:val="0"/>
          <w:sz w:val="24"/>
          <w:szCs w:val="24"/>
          <w:u w:val="single"/>
        </w:rPr>
        <w:t>:</w:t>
      </w:r>
      <w:r>
        <w:rPr>
          <w:snapToGrid w:val="0"/>
          <w:sz w:val="24"/>
          <w:szCs w:val="24"/>
        </w:rPr>
        <w:tab/>
      </w:r>
      <w:r>
        <w:rPr>
          <w:snapToGrid w:val="0"/>
          <w:sz w:val="24"/>
          <w:szCs w:val="24"/>
        </w:rPr>
        <w:tab/>
      </w:r>
      <w:r>
        <w:rPr>
          <w:snapToGrid w:val="0"/>
          <w:sz w:val="24"/>
          <w:szCs w:val="24"/>
        </w:rPr>
        <w:tab/>
        <w:t>01792 636000</w:t>
      </w:r>
    </w:p>
    <w:p w14:paraId="07459315" w14:textId="77777777" w:rsidR="0081168F" w:rsidRDefault="0081168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sz w:val="24"/>
          <w:szCs w:val="24"/>
        </w:rPr>
      </w:pPr>
    </w:p>
    <w:p w14:paraId="6537F28F" w14:textId="77777777" w:rsidR="00B30047" w:rsidRPr="00055D39" w:rsidRDefault="00055D39">
      <w:pPr>
        <w:pStyle w:val="Heading2"/>
        <w:rPr>
          <w:b w:val="0"/>
          <w:color w:val="C00000"/>
          <w:sz w:val="24"/>
          <w:szCs w:val="24"/>
          <w:u w:val="none"/>
        </w:rPr>
      </w:pPr>
      <w:r>
        <w:rPr>
          <w:b w:val="0"/>
          <w:color w:val="C00000"/>
          <w:u w:val="none"/>
        </w:rPr>
        <w:tab/>
      </w:r>
      <w:r>
        <w:rPr>
          <w:b w:val="0"/>
          <w:color w:val="C00000"/>
          <w:u w:val="none"/>
        </w:rPr>
        <w:tab/>
      </w:r>
    </w:p>
    <w:p w14:paraId="776B354C" w14:textId="77777777" w:rsidR="00B30047" w:rsidRDefault="00B30047">
      <w:pPr>
        <w:pStyle w:val="Heading2"/>
        <w:rPr>
          <w:color w:val="800000"/>
        </w:rPr>
      </w:pPr>
      <w:r>
        <w:rPr>
          <w:color w:val="800000"/>
        </w:rPr>
        <w:t>LOCATION OF SCHOOL</w:t>
      </w:r>
    </w:p>
    <w:p w14:paraId="6DFB9E20" w14:textId="77777777" w:rsidR="00B30047" w:rsidRDefault="00B3004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rPr>
      </w:pPr>
    </w:p>
    <w:p w14:paraId="4F4A5DF0" w14:textId="77777777" w:rsidR="00B30047" w:rsidRPr="009A3318" w:rsidRDefault="00B3004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sz w:val="24"/>
          <w:szCs w:val="24"/>
        </w:rPr>
      </w:pPr>
      <w:r w:rsidRPr="00AB1156">
        <w:rPr>
          <w:snapToGrid w:val="0"/>
          <w:sz w:val="24"/>
          <w:szCs w:val="24"/>
        </w:rPr>
        <w:t xml:space="preserve">The school, which was opened in 1977, is situated off Glyn </w:t>
      </w:r>
      <w:proofErr w:type="spellStart"/>
      <w:r w:rsidRPr="00AB1156">
        <w:rPr>
          <w:snapToGrid w:val="0"/>
          <w:sz w:val="24"/>
          <w:szCs w:val="24"/>
        </w:rPr>
        <w:t>Rhosyn</w:t>
      </w:r>
      <w:proofErr w:type="spellEnd"/>
      <w:r w:rsidRPr="00AB1156">
        <w:rPr>
          <w:snapToGrid w:val="0"/>
          <w:sz w:val="24"/>
          <w:szCs w:val="24"/>
        </w:rPr>
        <w:t>, not far from the main Llanelli to Swansea road.  The main building is of a single storey construction</w:t>
      </w:r>
      <w:r w:rsidR="00CE6023" w:rsidRPr="00AB1156">
        <w:rPr>
          <w:snapToGrid w:val="0"/>
          <w:sz w:val="24"/>
          <w:szCs w:val="24"/>
        </w:rPr>
        <w:t>.</w:t>
      </w:r>
      <w:r w:rsidRPr="00AB1156">
        <w:rPr>
          <w:snapToGrid w:val="0"/>
          <w:sz w:val="24"/>
          <w:szCs w:val="24"/>
        </w:rPr>
        <w:t xml:space="preserve">  There are also two newer classrooms, a </w:t>
      </w:r>
      <w:proofErr w:type="spellStart"/>
      <w:r w:rsidRPr="00AB1156">
        <w:rPr>
          <w:snapToGrid w:val="0"/>
          <w:sz w:val="24"/>
          <w:szCs w:val="24"/>
        </w:rPr>
        <w:t>self contained</w:t>
      </w:r>
      <w:proofErr w:type="spellEnd"/>
      <w:r w:rsidRPr="00AB1156">
        <w:rPr>
          <w:snapToGrid w:val="0"/>
          <w:sz w:val="24"/>
          <w:szCs w:val="24"/>
        </w:rPr>
        <w:t xml:space="preserve"> Nursery and an all-purpose hall.  There are substantial hard and grass play areas.</w:t>
      </w:r>
      <w:r w:rsidR="004F3A30">
        <w:rPr>
          <w:snapToGrid w:val="0"/>
          <w:sz w:val="24"/>
          <w:szCs w:val="24"/>
        </w:rPr>
        <w:t xml:space="preserve"> </w:t>
      </w:r>
      <w:r w:rsidRPr="00AB1156">
        <w:rPr>
          <w:snapToGrid w:val="0"/>
          <w:sz w:val="24"/>
          <w:szCs w:val="24"/>
        </w:rPr>
        <w:t>The school serves a reasonably compact area of mainly private housing.  It has, at pre</w:t>
      </w:r>
      <w:r w:rsidR="009A3318">
        <w:rPr>
          <w:snapToGrid w:val="0"/>
          <w:sz w:val="24"/>
          <w:szCs w:val="24"/>
        </w:rPr>
        <w:t>sent, besides the H</w:t>
      </w:r>
      <w:r w:rsidR="00AD003C" w:rsidRPr="00AB1156">
        <w:rPr>
          <w:snapToGrid w:val="0"/>
          <w:sz w:val="24"/>
          <w:szCs w:val="24"/>
        </w:rPr>
        <w:t xml:space="preserve">eadteacher, </w:t>
      </w:r>
      <w:r w:rsidR="006515B9">
        <w:rPr>
          <w:snapToGrid w:val="0"/>
          <w:sz w:val="24"/>
          <w:szCs w:val="24"/>
        </w:rPr>
        <w:t>1</w:t>
      </w:r>
      <w:r w:rsidR="004F3A30">
        <w:rPr>
          <w:snapToGrid w:val="0"/>
          <w:sz w:val="24"/>
          <w:szCs w:val="24"/>
        </w:rPr>
        <w:t>2</w:t>
      </w:r>
      <w:r w:rsidRPr="00AB1156">
        <w:rPr>
          <w:snapToGrid w:val="0"/>
          <w:sz w:val="24"/>
          <w:szCs w:val="24"/>
        </w:rPr>
        <w:t xml:space="preserve"> full time teachers</w:t>
      </w:r>
      <w:r w:rsidR="004F3A30">
        <w:rPr>
          <w:snapToGrid w:val="0"/>
          <w:sz w:val="24"/>
          <w:szCs w:val="24"/>
        </w:rPr>
        <w:t xml:space="preserve"> including a Deputy</w:t>
      </w:r>
      <w:r w:rsidR="009A3318" w:rsidRPr="009A3318">
        <w:rPr>
          <w:sz w:val="24"/>
          <w:szCs w:val="24"/>
        </w:rPr>
        <w:t>.</w:t>
      </w:r>
    </w:p>
    <w:p w14:paraId="70DF9E56" w14:textId="77777777" w:rsidR="009164E5" w:rsidRDefault="009164E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rPr>
      </w:pPr>
    </w:p>
    <w:p w14:paraId="6B890EDC" w14:textId="77777777" w:rsidR="00B30047" w:rsidRDefault="00B30047">
      <w:pPr>
        <w:pStyle w:val="Heading2"/>
        <w:rPr>
          <w:color w:val="800000"/>
        </w:rPr>
      </w:pPr>
      <w:r>
        <w:rPr>
          <w:color w:val="800000"/>
        </w:rPr>
        <w:t>SCHOOL TIMES</w:t>
      </w:r>
    </w:p>
    <w:p w14:paraId="28D0FD08" w14:textId="77777777" w:rsidR="00B30047" w:rsidRPr="00AB1156" w:rsidRDefault="00B30047">
      <w:pPr>
        <w:widowControl w:val="0"/>
        <w:tabs>
          <w:tab w:val="left" w:pos="2880"/>
          <w:tab w:val="left" w:pos="3600"/>
          <w:tab w:val="left" w:pos="4320"/>
          <w:tab w:val="left" w:pos="5040"/>
          <w:tab w:val="left" w:pos="5760"/>
          <w:tab w:val="left" w:pos="6480"/>
          <w:tab w:val="left" w:pos="7200"/>
          <w:tab w:val="left" w:pos="7920"/>
          <w:tab w:val="left" w:pos="8640"/>
        </w:tabs>
        <w:ind w:left="2880" w:hanging="2880"/>
        <w:rPr>
          <w:snapToGrid w:val="0"/>
          <w:sz w:val="24"/>
          <w:szCs w:val="24"/>
        </w:rPr>
      </w:pPr>
      <w:r>
        <w:rPr>
          <w:snapToGrid w:val="0"/>
        </w:rPr>
        <w:tab/>
      </w:r>
      <w:r w:rsidRPr="00AB1156">
        <w:rPr>
          <w:snapToGrid w:val="0"/>
          <w:sz w:val="24"/>
          <w:szCs w:val="24"/>
        </w:rPr>
        <w:t>Morning session</w:t>
      </w:r>
      <w:r w:rsidRPr="00AB1156">
        <w:rPr>
          <w:snapToGrid w:val="0"/>
          <w:sz w:val="24"/>
          <w:szCs w:val="24"/>
        </w:rPr>
        <w:tab/>
      </w:r>
      <w:r w:rsidRPr="00AB1156">
        <w:rPr>
          <w:snapToGrid w:val="0"/>
          <w:sz w:val="24"/>
          <w:szCs w:val="24"/>
        </w:rPr>
        <w:tab/>
        <w:t>8.50 a.m.  -  12.00 noon</w:t>
      </w:r>
    </w:p>
    <w:p w14:paraId="3579D29E" w14:textId="77777777" w:rsidR="00B30047" w:rsidRPr="00AB1156" w:rsidRDefault="00B30047">
      <w:pPr>
        <w:widowControl w:val="0"/>
        <w:tabs>
          <w:tab w:val="left" w:pos="2880"/>
          <w:tab w:val="left" w:pos="3600"/>
          <w:tab w:val="left" w:pos="4320"/>
          <w:tab w:val="left" w:pos="5040"/>
          <w:tab w:val="left" w:pos="5760"/>
          <w:tab w:val="left" w:pos="6480"/>
          <w:tab w:val="left" w:pos="7200"/>
          <w:tab w:val="left" w:pos="7920"/>
          <w:tab w:val="left" w:pos="8640"/>
        </w:tabs>
        <w:ind w:left="2880" w:hanging="2880"/>
        <w:rPr>
          <w:snapToGrid w:val="0"/>
          <w:sz w:val="24"/>
          <w:szCs w:val="24"/>
        </w:rPr>
      </w:pPr>
      <w:r w:rsidRPr="00AB1156">
        <w:rPr>
          <w:snapToGrid w:val="0"/>
          <w:sz w:val="24"/>
          <w:szCs w:val="24"/>
        </w:rPr>
        <w:tab/>
        <w:t>Nursery (A.M.)</w:t>
      </w:r>
      <w:r w:rsidRPr="00AB1156">
        <w:rPr>
          <w:snapToGrid w:val="0"/>
          <w:sz w:val="24"/>
          <w:szCs w:val="24"/>
        </w:rPr>
        <w:tab/>
      </w:r>
      <w:r w:rsidRPr="00AB1156">
        <w:rPr>
          <w:snapToGrid w:val="0"/>
          <w:sz w:val="24"/>
          <w:szCs w:val="24"/>
        </w:rPr>
        <w:tab/>
        <w:t>8.50 a.m.  -  11.20 a.m.</w:t>
      </w:r>
    </w:p>
    <w:p w14:paraId="729A83F1" w14:textId="7F7A8BD2" w:rsidR="00B30047" w:rsidRPr="00E42E34" w:rsidRDefault="00B30047">
      <w:pPr>
        <w:widowControl w:val="0"/>
        <w:tabs>
          <w:tab w:val="left" w:pos="2880"/>
          <w:tab w:val="left" w:pos="3600"/>
          <w:tab w:val="left" w:pos="4320"/>
          <w:tab w:val="left" w:pos="5040"/>
          <w:tab w:val="left" w:pos="5760"/>
          <w:tab w:val="left" w:pos="6480"/>
          <w:tab w:val="left" w:pos="7200"/>
          <w:tab w:val="left" w:pos="7920"/>
          <w:tab w:val="left" w:pos="8640"/>
        </w:tabs>
        <w:ind w:left="2880" w:hanging="2880"/>
        <w:rPr>
          <w:snapToGrid w:val="0"/>
          <w:color w:val="auto"/>
          <w:sz w:val="24"/>
          <w:szCs w:val="24"/>
        </w:rPr>
      </w:pPr>
      <w:r w:rsidRPr="00AB1156">
        <w:rPr>
          <w:snapToGrid w:val="0"/>
          <w:sz w:val="24"/>
          <w:szCs w:val="24"/>
        </w:rPr>
        <w:tab/>
        <w:t>Afternoon Session</w:t>
      </w:r>
      <w:r w:rsidRPr="00AB1156">
        <w:rPr>
          <w:snapToGrid w:val="0"/>
          <w:sz w:val="24"/>
          <w:szCs w:val="24"/>
        </w:rPr>
        <w:tab/>
      </w:r>
      <w:r w:rsidR="00E42E34">
        <w:rPr>
          <w:snapToGrid w:val="0"/>
          <w:sz w:val="24"/>
          <w:szCs w:val="24"/>
        </w:rPr>
        <w:tab/>
      </w:r>
      <w:r w:rsidRPr="00E42E34">
        <w:rPr>
          <w:snapToGrid w:val="0"/>
          <w:color w:val="auto"/>
          <w:sz w:val="24"/>
          <w:szCs w:val="24"/>
        </w:rPr>
        <w:t xml:space="preserve">12.55 p.m. </w:t>
      </w:r>
      <w:r w:rsidR="0046778B" w:rsidRPr="00E42E34">
        <w:rPr>
          <w:snapToGrid w:val="0"/>
          <w:color w:val="auto"/>
          <w:sz w:val="24"/>
          <w:szCs w:val="24"/>
        </w:rPr>
        <w:t>- 3.20</w:t>
      </w:r>
      <w:r w:rsidRPr="00E42E34">
        <w:rPr>
          <w:snapToGrid w:val="0"/>
          <w:color w:val="auto"/>
          <w:sz w:val="24"/>
          <w:szCs w:val="24"/>
        </w:rPr>
        <w:t xml:space="preserve"> p.m. </w:t>
      </w:r>
    </w:p>
    <w:p w14:paraId="73359A52" w14:textId="5735A262" w:rsidR="00B30047" w:rsidRPr="00AB1156" w:rsidRDefault="00B30047">
      <w:pPr>
        <w:widowControl w:val="0"/>
        <w:tabs>
          <w:tab w:val="left" w:pos="2880"/>
          <w:tab w:val="left" w:pos="3600"/>
          <w:tab w:val="left" w:pos="4320"/>
          <w:tab w:val="left" w:pos="5040"/>
          <w:tab w:val="left" w:pos="5760"/>
          <w:tab w:val="left" w:pos="6480"/>
          <w:tab w:val="left" w:pos="7200"/>
          <w:tab w:val="left" w:pos="7920"/>
          <w:tab w:val="left" w:pos="8640"/>
        </w:tabs>
        <w:ind w:left="2880" w:hanging="2880"/>
        <w:rPr>
          <w:snapToGrid w:val="0"/>
          <w:sz w:val="24"/>
          <w:szCs w:val="24"/>
        </w:rPr>
      </w:pPr>
      <w:r w:rsidRPr="00AB1156">
        <w:rPr>
          <w:snapToGrid w:val="0"/>
          <w:sz w:val="24"/>
          <w:szCs w:val="24"/>
        </w:rPr>
        <w:tab/>
        <w:t>Nursery (P.M.)</w:t>
      </w:r>
      <w:r w:rsidRPr="00AB1156">
        <w:rPr>
          <w:snapToGrid w:val="0"/>
          <w:sz w:val="24"/>
          <w:szCs w:val="24"/>
        </w:rPr>
        <w:tab/>
      </w:r>
      <w:r w:rsidRPr="00AB1156">
        <w:rPr>
          <w:snapToGrid w:val="0"/>
          <w:sz w:val="24"/>
          <w:szCs w:val="24"/>
        </w:rPr>
        <w:tab/>
        <w:t xml:space="preserve">12.50 p.m. </w:t>
      </w:r>
      <w:r w:rsidR="0046778B" w:rsidRPr="00AB1156">
        <w:rPr>
          <w:snapToGrid w:val="0"/>
          <w:sz w:val="24"/>
          <w:szCs w:val="24"/>
        </w:rPr>
        <w:t>- 3.20</w:t>
      </w:r>
      <w:r w:rsidRPr="00AB1156">
        <w:rPr>
          <w:snapToGrid w:val="0"/>
          <w:sz w:val="24"/>
          <w:szCs w:val="24"/>
        </w:rPr>
        <w:t xml:space="preserve"> p.m.</w:t>
      </w:r>
    </w:p>
    <w:p w14:paraId="44E871BC" w14:textId="77777777" w:rsidR="00B30047" w:rsidRPr="00AB1156" w:rsidRDefault="00B3004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sz w:val="24"/>
          <w:szCs w:val="24"/>
        </w:rPr>
      </w:pPr>
    </w:p>
    <w:p w14:paraId="15CE4DA5" w14:textId="77777777" w:rsidR="00A008F6" w:rsidRDefault="00B3004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sz w:val="24"/>
          <w:szCs w:val="24"/>
        </w:rPr>
      </w:pPr>
      <w:r w:rsidRPr="00AB1156">
        <w:rPr>
          <w:snapToGrid w:val="0"/>
          <w:sz w:val="24"/>
          <w:szCs w:val="24"/>
        </w:rPr>
        <w:t xml:space="preserve">Every effort should be made to ensure that pupils are punctual in the morning, and are met </w:t>
      </w:r>
      <w:r w:rsidRPr="00AB1156">
        <w:rPr>
          <w:b/>
          <w:snapToGrid w:val="0"/>
          <w:sz w:val="24"/>
          <w:szCs w:val="24"/>
          <w:u w:val="single"/>
        </w:rPr>
        <w:t>on</w:t>
      </w:r>
      <w:r w:rsidR="009A3318">
        <w:rPr>
          <w:b/>
          <w:snapToGrid w:val="0"/>
          <w:sz w:val="24"/>
          <w:szCs w:val="24"/>
          <w:u w:val="single"/>
        </w:rPr>
        <w:t xml:space="preserve"> </w:t>
      </w:r>
      <w:r w:rsidRPr="00AB1156">
        <w:rPr>
          <w:b/>
          <w:snapToGrid w:val="0"/>
          <w:sz w:val="24"/>
          <w:szCs w:val="24"/>
          <w:u w:val="single"/>
        </w:rPr>
        <w:t>time</w:t>
      </w:r>
      <w:r w:rsidRPr="00AB1156">
        <w:rPr>
          <w:snapToGrid w:val="0"/>
          <w:sz w:val="24"/>
          <w:szCs w:val="24"/>
        </w:rPr>
        <w:t xml:space="preserve"> at the end of the school day.  The school has an excellent safety record.  </w:t>
      </w:r>
    </w:p>
    <w:p w14:paraId="144A5D23" w14:textId="77777777" w:rsidR="00A008F6" w:rsidRDefault="00A008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sz w:val="24"/>
          <w:szCs w:val="24"/>
        </w:rPr>
      </w:pPr>
    </w:p>
    <w:p w14:paraId="29696D6D" w14:textId="77777777" w:rsidR="00B30047" w:rsidRPr="00AB1156" w:rsidRDefault="00B3004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sz w:val="24"/>
          <w:szCs w:val="24"/>
        </w:rPr>
      </w:pPr>
      <w:r w:rsidRPr="00AB1156">
        <w:rPr>
          <w:snapToGrid w:val="0"/>
          <w:sz w:val="24"/>
          <w:szCs w:val="24"/>
        </w:rPr>
        <w:t>In this regard, parents are earnestly</w:t>
      </w:r>
      <w:r>
        <w:rPr>
          <w:snapToGrid w:val="0"/>
        </w:rPr>
        <w:t xml:space="preserve"> </w:t>
      </w:r>
      <w:r w:rsidRPr="00AB1156">
        <w:rPr>
          <w:snapToGrid w:val="0"/>
          <w:sz w:val="24"/>
          <w:szCs w:val="24"/>
        </w:rPr>
        <w:t xml:space="preserve">requested:- </w:t>
      </w:r>
    </w:p>
    <w:p w14:paraId="1BDE339C" w14:textId="77777777" w:rsidR="00B30047" w:rsidRPr="00AB1156" w:rsidRDefault="00B3004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sz w:val="24"/>
          <w:szCs w:val="24"/>
        </w:rPr>
      </w:pPr>
      <w:r w:rsidRPr="00AB1156">
        <w:rPr>
          <w:b/>
          <w:snapToGrid w:val="0"/>
          <w:sz w:val="24"/>
          <w:szCs w:val="24"/>
        </w:rPr>
        <w:t>NOT TO BRING/SEND THEIR CHILDREN TO SCHOOL BEFORE 8.40 a.m.</w:t>
      </w:r>
    </w:p>
    <w:p w14:paraId="2B9592CF" w14:textId="77777777" w:rsidR="00B30047" w:rsidRDefault="00B3004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napToGrid w:val="0"/>
          <w:sz w:val="24"/>
          <w:szCs w:val="24"/>
        </w:rPr>
      </w:pPr>
      <w:r w:rsidRPr="00AB1156">
        <w:rPr>
          <w:b/>
          <w:snapToGrid w:val="0"/>
          <w:sz w:val="24"/>
          <w:szCs w:val="24"/>
        </w:rPr>
        <w:t>NOT TO BRING CARS/VANS ONTO THE SCHOOL PREMISES.</w:t>
      </w:r>
    </w:p>
    <w:p w14:paraId="738610EB" w14:textId="77777777" w:rsidR="00A008F6" w:rsidRPr="00AB1156" w:rsidRDefault="00A008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sz w:val="24"/>
          <w:szCs w:val="24"/>
        </w:rPr>
      </w:pPr>
    </w:p>
    <w:p w14:paraId="3F1E154D" w14:textId="77777777" w:rsidR="00B30047" w:rsidRPr="00AB1156" w:rsidRDefault="00B3004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sz w:val="24"/>
          <w:szCs w:val="24"/>
        </w:rPr>
      </w:pPr>
      <w:r w:rsidRPr="00AB1156">
        <w:rPr>
          <w:snapToGrid w:val="0"/>
          <w:sz w:val="24"/>
          <w:szCs w:val="24"/>
        </w:rPr>
        <w:t xml:space="preserve">Parking restrictions apply on the road leading into the school, so </w:t>
      </w:r>
      <w:r w:rsidRPr="00AB1156">
        <w:rPr>
          <w:b/>
          <w:snapToGrid w:val="0"/>
          <w:sz w:val="24"/>
          <w:szCs w:val="24"/>
          <w:u w:val="single"/>
        </w:rPr>
        <w:t>PLEASE, IN THE INTERESTS OF SAFETY, DO NOT PARK ON THIS ROAD.</w:t>
      </w:r>
    </w:p>
    <w:p w14:paraId="637805D2" w14:textId="77777777" w:rsidR="00750EA1" w:rsidRPr="00750EA1" w:rsidRDefault="00750EA1" w:rsidP="00750EA1"/>
    <w:p w14:paraId="103B1896" w14:textId="77777777" w:rsidR="00B30047" w:rsidRPr="00DD1DF3" w:rsidRDefault="00B30047" w:rsidP="5FDA9FB6">
      <w:pPr>
        <w:pStyle w:val="Heading2"/>
        <w:rPr>
          <w:color w:val="800000"/>
        </w:rPr>
      </w:pPr>
      <w:r w:rsidRPr="5FDA9FB6">
        <w:rPr>
          <w:color w:val="800000"/>
        </w:rPr>
        <w:t>ADMISSIONS</w:t>
      </w:r>
    </w:p>
    <w:p w14:paraId="463F29E8" w14:textId="77777777" w:rsidR="00B30047" w:rsidRPr="00DD1DF3" w:rsidRDefault="00B30047" w:rsidP="5FDA9FB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rPr>
      </w:pPr>
    </w:p>
    <w:p w14:paraId="79915C3B" w14:textId="4EE890A0" w:rsidR="00B30047" w:rsidRPr="00DD1DF3" w:rsidRDefault="00B30047" w:rsidP="5FDA9FB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sz w:val="24"/>
          <w:szCs w:val="24"/>
        </w:rPr>
      </w:pPr>
      <w:r w:rsidRPr="5FDA9FB6">
        <w:rPr>
          <w:snapToGrid w:val="0"/>
          <w:sz w:val="24"/>
          <w:szCs w:val="24"/>
        </w:rPr>
        <w:t>We are always pleased to welcome a visit from parents who are considering a place for their child at this school.</w:t>
      </w:r>
      <w:r w:rsidR="1A7BFE89" w:rsidRPr="5FDA9FB6">
        <w:rPr>
          <w:snapToGrid w:val="0"/>
          <w:sz w:val="24"/>
          <w:szCs w:val="24"/>
        </w:rPr>
        <w:t xml:space="preserve"> </w:t>
      </w:r>
      <w:r w:rsidRPr="5FDA9FB6">
        <w:rPr>
          <w:snapToGrid w:val="0"/>
          <w:sz w:val="24"/>
          <w:szCs w:val="24"/>
        </w:rPr>
        <w:t>At present all children living within a school's defined area will be accommodated at the school following the parents' written</w:t>
      </w:r>
      <w:r w:rsidR="009A3318" w:rsidRPr="5FDA9FB6">
        <w:rPr>
          <w:snapToGrid w:val="0"/>
          <w:sz w:val="24"/>
          <w:szCs w:val="24"/>
        </w:rPr>
        <w:t xml:space="preserve"> request for a catchment place, providing the planned admission number for the year</w:t>
      </w:r>
      <w:r w:rsidR="00F802A9" w:rsidRPr="5FDA9FB6">
        <w:rPr>
          <w:snapToGrid w:val="0"/>
          <w:sz w:val="24"/>
          <w:szCs w:val="24"/>
        </w:rPr>
        <w:t xml:space="preserve"> group</w:t>
      </w:r>
      <w:r w:rsidR="009A3318" w:rsidRPr="5FDA9FB6">
        <w:rPr>
          <w:snapToGrid w:val="0"/>
          <w:sz w:val="24"/>
          <w:szCs w:val="24"/>
        </w:rPr>
        <w:t xml:space="preserve"> has not been reached.</w:t>
      </w:r>
    </w:p>
    <w:p w14:paraId="3B7B4B86" w14:textId="77777777" w:rsidR="00B30047" w:rsidRPr="00DD1DF3" w:rsidRDefault="00B3004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sz w:val="24"/>
          <w:szCs w:val="24"/>
          <w:highlight w:val="yellow"/>
        </w:rPr>
      </w:pPr>
    </w:p>
    <w:p w14:paraId="48AB93FC" w14:textId="33E338B3" w:rsidR="00B30047" w:rsidRPr="00DD1DF3" w:rsidRDefault="00B30047" w:rsidP="5FDA9FB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highlight w:val="yellow"/>
        </w:rPr>
      </w:pPr>
      <w:r w:rsidRPr="5FDA9FB6">
        <w:rPr>
          <w:snapToGrid w:val="0"/>
          <w:sz w:val="24"/>
          <w:szCs w:val="24"/>
        </w:rPr>
        <w:t>Preferred Placement requests will be granted where there are places available.</w:t>
      </w:r>
      <w:r w:rsidR="515889E0" w:rsidRPr="5FDA9FB6">
        <w:rPr>
          <w:snapToGrid w:val="0"/>
          <w:sz w:val="24"/>
          <w:szCs w:val="24"/>
        </w:rPr>
        <w:t xml:space="preserve"> </w:t>
      </w:r>
      <w:r w:rsidRPr="5FDA9FB6">
        <w:rPr>
          <w:snapToGrid w:val="0"/>
          <w:sz w:val="24"/>
          <w:szCs w:val="24"/>
        </w:rPr>
        <w:t xml:space="preserve">The </w:t>
      </w:r>
      <w:r w:rsidR="3ABAC346" w:rsidRPr="5FDA9FB6">
        <w:rPr>
          <w:snapToGrid w:val="0"/>
          <w:sz w:val="24"/>
          <w:szCs w:val="24"/>
        </w:rPr>
        <w:t>Local Authority</w:t>
      </w:r>
      <w:r w:rsidRPr="5FDA9FB6">
        <w:rPr>
          <w:snapToGrid w:val="0"/>
          <w:sz w:val="24"/>
          <w:szCs w:val="24"/>
        </w:rPr>
        <w:t xml:space="preserve"> is delegated the responsibility of admitting pupils (in any year group) up to the planned admission limit which is 4</w:t>
      </w:r>
      <w:r w:rsidR="009A3318" w:rsidRPr="5FDA9FB6">
        <w:rPr>
          <w:snapToGrid w:val="0"/>
          <w:sz w:val="24"/>
          <w:szCs w:val="24"/>
        </w:rPr>
        <w:t>5</w:t>
      </w:r>
      <w:r w:rsidRPr="5FDA9FB6">
        <w:rPr>
          <w:snapToGrid w:val="0"/>
          <w:sz w:val="24"/>
          <w:szCs w:val="24"/>
        </w:rPr>
        <w:t xml:space="preserve">.  </w:t>
      </w:r>
    </w:p>
    <w:p w14:paraId="5C150961" w14:textId="685CD154" w:rsidR="00B30047" w:rsidRPr="00DD1DF3" w:rsidRDefault="00B30047" w:rsidP="5FDA9FB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5C5BAA2C" w14:textId="77777777" w:rsidR="00B30047" w:rsidRPr="00DD1DF3" w:rsidRDefault="00B3004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sz w:val="24"/>
          <w:szCs w:val="24"/>
          <w:highlight w:val="yellow"/>
        </w:rPr>
      </w:pPr>
      <w:r w:rsidRPr="5FDA9FB6">
        <w:rPr>
          <w:snapToGrid w:val="0"/>
          <w:sz w:val="24"/>
          <w:szCs w:val="24"/>
        </w:rPr>
        <w:t xml:space="preserve">If there are more admission placement requests than places available, the following </w:t>
      </w:r>
      <w:r w:rsidR="0008415E" w:rsidRPr="5FDA9FB6">
        <w:rPr>
          <w:snapToGrid w:val="0"/>
          <w:sz w:val="24"/>
          <w:szCs w:val="24"/>
        </w:rPr>
        <w:t xml:space="preserve">LEA arrangements </w:t>
      </w:r>
      <w:r w:rsidRPr="5FDA9FB6">
        <w:rPr>
          <w:snapToGrid w:val="0"/>
          <w:sz w:val="24"/>
          <w:szCs w:val="24"/>
        </w:rPr>
        <w:t>will apply:</w:t>
      </w:r>
    </w:p>
    <w:p w14:paraId="3A0FF5F2" w14:textId="77777777" w:rsidR="00B30047" w:rsidRPr="00DD1DF3" w:rsidRDefault="00B3004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sz w:val="24"/>
          <w:szCs w:val="24"/>
          <w:highlight w:val="yellow"/>
        </w:rPr>
      </w:pPr>
    </w:p>
    <w:p w14:paraId="3C879348" w14:textId="77777777" w:rsidR="0008415E" w:rsidRPr="00DD1DF3" w:rsidRDefault="0008415E" w:rsidP="5FDA9FB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napToGrid w:val="0"/>
          <w:sz w:val="24"/>
          <w:szCs w:val="24"/>
          <w:highlight w:val="yellow"/>
        </w:rPr>
      </w:pPr>
      <w:r w:rsidRPr="5FDA9FB6">
        <w:rPr>
          <w:b/>
          <w:bCs/>
          <w:snapToGrid w:val="0"/>
          <w:sz w:val="24"/>
          <w:szCs w:val="24"/>
        </w:rPr>
        <w:t>Admission Criteria – Community Schools</w:t>
      </w:r>
    </w:p>
    <w:p w14:paraId="5630AD66" w14:textId="77777777" w:rsidR="0008415E" w:rsidRPr="00DD1DF3" w:rsidRDefault="0008415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napToGrid w:val="0"/>
          <w:sz w:val="24"/>
          <w:szCs w:val="24"/>
          <w:highlight w:val="yellow"/>
        </w:rPr>
      </w:pPr>
    </w:p>
    <w:p w14:paraId="2DFDC674" w14:textId="77777777" w:rsidR="00B30047" w:rsidRPr="00DD1DF3" w:rsidRDefault="00B30047" w:rsidP="5FDA9FB6">
      <w:pPr>
        <w:widowControl w:val="0"/>
        <w:numPr>
          <w:ilvl w:val="0"/>
          <w:numId w:val="21"/>
        </w:numPr>
        <w:tabs>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sz w:val="24"/>
          <w:szCs w:val="24"/>
        </w:rPr>
      </w:pPr>
      <w:r w:rsidRPr="5FDA9FB6">
        <w:rPr>
          <w:snapToGrid w:val="0"/>
          <w:sz w:val="24"/>
          <w:szCs w:val="24"/>
        </w:rPr>
        <w:t xml:space="preserve">Children </w:t>
      </w:r>
      <w:r w:rsidR="00AD003C" w:rsidRPr="5FDA9FB6">
        <w:rPr>
          <w:snapToGrid w:val="0"/>
          <w:sz w:val="24"/>
          <w:szCs w:val="24"/>
        </w:rPr>
        <w:t>who are in the care of the Local Authority (LAC)</w:t>
      </w:r>
      <w:r w:rsidRPr="5FDA9FB6">
        <w:rPr>
          <w:snapToGrid w:val="0"/>
          <w:sz w:val="24"/>
          <w:szCs w:val="24"/>
        </w:rPr>
        <w:t>.</w:t>
      </w:r>
    </w:p>
    <w:p w14:paraId="74AA975D" w14:textId="77777777" w:rsidR="00B30047" w:rsidRPr="00DD1DF3" w:rsidRDefault="00B30047" w:rsidP="5FDA9FB6">
      <w:pPr>
        <w:widowControl w:val="0"/>
        <w:numPr>
          <w:ilvl w:val="0"/>
          <w:numId w:val="21"/>
        </w:numPr>
        <w:tabs>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sz w:val="24"/>
          <w:szCs w:val="24"/>
        </w:rPr>
      </w:pPr>
      <w:r w:rsidRPr="5FDA9FB6">
        <w:rPr>
          <w:snapToGrid w:val="0"/>
          <w:sz w:val="24"/>
          <w:szCs w:val="24"/>
        </w:rPr>
        <w:t>Children who live within the school’s defined catchment area.</w:t>
      </w:r>
      <w:r w:rsidR="00F802A9" w:rsidRPr="5FDA9FB6">
        <w:rPr>
          <w:snapToGrid w:val="0"/>
          <w:sz w:val="24"/>
          <w:szCs w:val="24"/>
        </w:rPr>
        <w:t xml:space="preserve">  If there are more applications than places, the places will be allocated in distance order with those living nearest (shortest available walking route) receiving priority.*</w:t>
      </w:r>
    </w:p>
    <w:p w14:paraId="23AC6564" w14:textId="77777777" w:rsidR="00B30047" w:rsidRPr="00DD1DF3" w:rsidRDefault="00B30047" w:rsidP="5FDA9FB6">
      <w:pPr>
        <w:widowControl w:val="0"/>
        <w:numPr>
          <w:ilvl w:val="0"/>
          <w:numId w:val="21"/>
        </w:numPr>
        <w:tabs>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sz w:val="24"/>
          <w:szCs w:val="24"/>
        </w:rPr>
      </w:pPr>
      <w:r w:rsidRPr="5FDA9FB6">
        <w:rPr>
          <w:snapToGrid w:val="0"/>
          <w:sz w:val="24"/>
          <w:szCs w:val="24"/>
        </w:rPr>
        <w:t>Children who have a brother or sister attending the school at the date of their admission</w:t>
      </w:r>
      <w:proofErr w:type="gramStart"/>
      <w:r w:rsidRPr="5FDA9FB6">
        <w:rPr>
          <w:snapToGrid w:val="0"/>
          <w:sz w:val="24"/>
          <w:szCs w:val="24"/>
        </w:rPr>
        <w:t>.</w:t>
      </w:r>
      <w:r w:rsidR="00ED6BE0" w:rsidRPr="5FDA9FB6">
        <w:rPr>
          <w:snapToGrid w:val="0"/>
          <w:sz w:val="24"/>
          <w:szCs w:val="24"/>
        </w:rPr>
        <w:t>*</w:t>
      </w:r>
      <w:proofErr w:type="gramEnd"/>
      <w:r w:rsidR="004E100B" w:rsidRPr="5FDA9FB6">
        <w:rPr>
          <w:snapToGrid w:val="0"/>
          <w:sz w:val="24"/>
          <w:szCs w:val="24"/>
        </w:rPr>
        <w:t xml:space="preserve">*.  If there are more applications than places, the places will be </w:t>
      </w:r>
      <w:r w:rsidR="004E100B" w:rsidRPr="5FDA9FB6">
        <w:rPr>
          <w:snapToGrid w:val="0"/>
          <w:sz w:val="24"/>
          <w:szCs w:val="24"/>
        </w:rPr>
        <w:lastRenderedPageBreak/>
        <w:t>allocated in distance order with those living nearest (shortest available walking route) receiving priority.*</w:t>
      </w:r>
    </w:p>
    <w:p w14:paraId="4CB7751C" w14:textId="7E6606AD" w:rsidR="00B30047" w:rsidRPr="00DD1DF3" w:rsidRDefault="004E100B" w:rsidP="5FDA9FB6">
      <w:pPr>
        <w:widowControl w:val="0"/>
        <w:numPr>
          <w:ilvl w:val="0"/>
          <w:numId w:val="21"/>
        </w:numPr>
        <w:tabs>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sz w:val="24"/>
          <w:szCs w:val="24"/>
        </w:rPr>
      </w:pPr>
      <w:r w:rsidRPr="5FDA9FB6">
        <w:rPr>
          <w:snapToGrid w:val="0"/>
          <w:sz w:val="24"/>
          <w:szCs w:val="24"/>
        </w:rPr>
        <w:t>If there are more applications than places, the places will be allocated in distance order with those living nearest (shortest available walking route) receiving priority.*</w:t>
      </w:r>
    </w:p>
    <w:p w14:paraId="0DE4B5B7" w14:textId="7D04DAD7" w:rsidR="00AA2B7B" w:rsidRPr="00DD1DF3" w:rsidRDefault="00AA2B7B" w:rsidP="5FDA9FB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napToGrid w:val="0"/>
          <w:highlight w:val="yellow"/>
        </w:rPr>
      </w:pPr>
    </w:p>
    <w:p w14:paraId="5CB26E6A" w14:textId="77777777" w:rsidR="00AA2B7B" w:rsidRPr="00DD1DF3" w:rsidRDefault="00AA2B7B" w:rsidP="5FDA9FB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sz w:val="24"/>
          <w:szCs w:val="24"/>
        </w:rPr>
      </w:pPr>
      <w:r w:rsidRPr="5FDA9FB6">
        <w:rPr>
          <w:snapToGrid w:val="0"/>
          <w:sz w:val="24"/>
          <w:szCs w:val="24"/>
        </w:rPr>
        <w:t xml:space="preserve">Requests for children to transfer between </w:t>
      </w:r>
      <w:r w:rsidR="009035B9" w:rsidRPr="5FDA9FB6">
        <w:rPr>
          <w:snapToGrid w:val="0"/>
          <w:sz w:val="24"/>
          <w:szCs w:val="24"/>
        </w:rPr>
        <w:t>schools at periods other than the normal transfer age will be determined by applying the above admission criteria.</w:t>
      </w:r>
    </w:p>
    <w:p w14:paraId="66204FF1" w14:textId="77777777" w:rsidR="00735381" w:rsidRPr="00DD1DF3" w:rsidRDefault="0073538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napToGrid w:val="0"/>
          <w:sz w:val="24"/>
          <w:szCs w:val="24"/>
          <w:highlight w:val="yellow"/>
        </w:rPr>
      </w:pPr>
    </w:p>
    <w:p w14:paraId="2B171B85" w14:textId="77777777" w:rsidR="00B30047" w:rsidRPr="00DD1DF3" w:rsidRDefault="004E100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sz w:val="24"/>
          <w:szCs w:val="24"/>
          <w:highlight w:val="yellow"/>
        </w:rPr>
      </w:pPr>
      <w:r w:rsidRPr="5FDA9FB6">
        <w:rPr>
          <w:snapToGrid w:val="0"/>
          <w:sz w:val="24"/>
          <w:szCs w:val="24"/>
        </w:rPr>
        <w:t>The L</w:t>
      </w:r>
      <w:r w:rsidR="00B30047" w:rsidRPr="5FDA9FB6">
        <w:rPr>
          <w:snapToGrid w:val="0"/>
          <w:sz w:val="24"/>
          <w:szCs w:val="24"/>
        </w:rPr>
        <w:t xml:space="preserve">.A. </w:t>
      </w:r>
      <w:r w:rsidR="00B30047" w:rsidRPr="5FDA9FB6">
        <w:rPr>
          <w:b/>
          <w:bCs/>
          <w:snapToGrid w:val="0"/>
          <w:sz w:val="24"/>
          <w:szCs w:val="24"/>
        </w:rPr>
        <w:t>will not</w:t>
      </w:r>
      <w:r w:rsidR="00B30047" w:rsidRPr="5FDA9FB6">
        <w:rPr>
          <w:snapToGrid w:val="0"/>
          <w:sz w:val="24"/>
          <w:szCs w:val="24"/>
        </w:rPr>
        <w:t xml:space="preserve"> provide transport</w:t>
      </w:r>
      <w:r w:rsidR="009035B9" w:rsidRPr="5FDA9FB6">
        <w:rPr>
          <w:snapToGrid w:val="0"/>
          <w:sz w:val="24"/>
          <w:szCs w:val="24"/>
        </w:rPr>
        <w:t xml:space="preserve"> or make any contribution towards transport </w:t>
      </w:r>
      <w:r w:rsidR="00B30047" w:rsidRPr="5FDA9FB6">
        <w:rPr>
          <w:snapToGrid w:val="0"/>
          <w:sz w:val="24"/>
          <w:szCs w:val="24"/>
        </w:rPr>
        <w:t xml:space="preserve">costs for children admitted </w:t>
      </w:r>
      <w:r w:rsidR="009035B9" w:rsidRPr="5FDA9FB6">
        <w:rPr>
          <w:snapToGrid w:val="0"/>
          <w:sz w:val="24"/>
          <w:szCs w:val="24"/>
        </w:rPr>
        <w:t xml:space="preserve">from outside the school’s defined catchment area. </w:t>
      </w:r>
    </w:p>
    <w:p w14:paraId="2DBF0D7D" w14:textId="77777777" w:rsidR="009035B9" w:rsidRPr="00DD1DF3" w:rsidRDefault="009035B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sz w:val="24"/>
          <w:szCs w:val="24"/>
          <w:highlight w:val="yellow"/>
        </w:rPr>
      </w:pPr>
    </w:p>
    <w:p w14:paraId="1FB01D55" w14:textId="77777777" w:rsidR="00640F55" w:rsidRPr="00DD1DF3" w:rsidRDefault="00640F55" w:rsidP="5FDA9FB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napToGrid w:val="0"/>
          <w:sz w:val="24"/>
          <w:szCs w:val="24"/>
        </w:rPr>
      </w:pPr>
      <w:r w:rsidRPr="5FDA9FB6">
        <w:rPr>
          <w:b/>
          <w:bCs/>
          <w:snapToGrid w:val="0"/>
          <w:sz w:val="24"/>
          <w:szCs w:val="24"/>
        </w:rPr>
        <w:t xml:space="preserve">Admission Procedures – </w:t>
      </w:r>
      <w:r w:rsidR="0091307B" w:rsidRPr="5FDA9FB6">
        <w:rPr>
          <w:b/>
          <w:bCs/>
          <w:snapToGrid w:val="0"/>
          <w:sz w:val="24"/>
          <w:szCs w:val="24"/>
        </w:rPr>
        <w:t>Nursery places in</w:t>
      </w:r>
      <w:r w:rsidR="00A008F6" w:rsidRPr="5FDA9FB6">
        <w:rPr>
          <w:b/>
          <w:bCs/>
          <w:snapToGrid w:val="0"/>
          <w:sz w:val="24"/>
          <w:szCs w:val="24"/>
        </w:rPr>
        <w:t xml:space="preserve"> </w:t>
      </w:r>
      <w:r w:rsidRPr="5FDA9FB6">
        <w:rPr>
          <w:b/>
          <w:bCs/>
          <w:snapToGrid w:val="0"/>
          <w:sz w:val="24"/>
          <w:szCs w:val="24"/>
        </w:rPr>
        <w:t>Community Schools</w:t>
      </w:r>
    </w:p>
    <w:p w14:paraId="6B62F1B3" w14:textId="77777777" w:rsidR="00640F55" w:rsidRPr="00DD1DF3" w:rsidRDefault="00640F55" w:rsidP="5FDA9FB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napToGrid w:val="0"/>
          <w:sz w:val="24"/>
          <w:szCs w:val="24"/>
        </w:rPr>
      </w:pPr>
    </w:p>
    <w:p w14:paraId="59B0B247" w14:textId="77777777" w:rsidR="00640F55" w:rsidRPr="00DD1DF3" w:rsidRDefault="00640F55" w:rsidP="5FDA9FB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sz w:val="24"/>
          <w:szCs w:val="24"/>
        </w:rPr>
      </w:pPr>
      <w:r w:rsidRPr="5FDA9FB6">
        <w:rPr>
          <w:snapToGrid w:val="0"/>
          <w:sz w:val="24"/>
          <w:szCs w:val="24"/>
        </w:rPr>
        <w:t>Parents will be asked to apply</w:t>
      </w:r>
      <w:r w:rsidR="004E100B" w:rsidRPr="5FDA9FB6">
        <w:rPr>
          <w:snapToGrid w:val="0"/>
          <w:sz w:val="24"/>
          <w:szCs w:val="24"/>
        </w:rPr>
        <w:t xml:space="preserve"> online or</w:t>
      </w:r>
      <w:r w:rsidRPr="5FDA9FB6">
        <w:rPr>
          <w:snapToGrid w:val="0"/>
          <w:sz w:val="24"/>
          <w:szCs w:val="24"/>
        </w:rPr>
        <w:t xml:space="preserve"> in writing, for a place for their child at the catchment school using the Admissions form.</w:t>
      </w:r>
    </w:p>
    <w:p w14:paraId="02F2C34E" w14:textId="77777777" w:rsidR="00640F55" w:rsidRPr="00DD1DF3" w:rsidRDefault="00640F55" w:rsidP="00640F5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sz w:val="24"/>
          <w:szCs w:val="24"/>
          <w:highlight w:val="yellow"/>
        </w:rPr>
      </w:pPr>
    </w:p>
    <w:p w14:paraId="280BEC6D" w14:textId="77777777" w:rsidR="00640F55" w:rsidRPr="00DD1DF3" w:rsidRDefault="00640F55" w:rsidP="5FDA9FB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sz w:val="24"/>
          <w:szCs w:val="24"/>
        </w:rPr>
      </w:pPr>
      <w:r w:rsidRPr="5FDA9FB6">
        <w:rPr>
          <w:snapToGrid w:val="0"/>
          <w:sz w:val="24"/>
          <w:szCs w:val="24"/>
        </w:rPr>
        <w:t>Requests for admission will be granted provided there are places available.  Where admission requests exceed the number of places available, as determined by the published Admission number, applications will</w:t>
      </w:r>
      <w:r w:rsidR="004E100B" w:rsidRPr="5FDA9FB6">
        <w:rPr>
          <w:snapToGrid w:val="0"/>
          <w:sz w:val="24"/>
          <w:szCs w:val="24"/>
        </w:rPr>
        <w:t xml:space="preserve"> be allocated by applying the L</w:t>
      </w:r>
      <w:r w:rsidR="00C466E1" w:rsidRPr="5FDA9FB6">
        <w:rPr>
          <w:snapToGrid w:val="0"/>
          <w:sz w:val="24"/>
          <w:szCs w:val="24"/>
        </w:rPr>
        <w:t xml:space="preserve">A’s </w:t>
      </w:r>
      <w:r w:rsidRPr="5FDA9FB6">
        <w:rPr>
          <w:snapToGrid w:val="0"/>
          <w:sz w:val="24"/>
          <w:szCs w:val="24"/>
        </w:rPr>
        <w:t>admission criteria.</w:t>
      </w:r>
    </w:p>
    <w:p w14:paraId="680A4E5D" w14:textId="77777777" w:rsidR="0091307B" w:rsidRPr="00DD1DF3" w:rsidRDefault="0091307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napToGrid w:val="0"/>
          <w:sz w:val="24"/>
          <w:szCs w:val="24"/>
          <w:highlight w:val="yellow"/>
        </w:rPr>
      </w:pPr>
    </w:p>
    <w:p w14:paraId="0B442587" w14:textId="20D3CA53" w:rsidR="00222C32" w:rsidRPr="00DD1DF3" w:rsidRDefault="00B30047" w:rsidP="5FDA9FB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sz w:val="24"/>
          <w:szCs w:val="24"/>
        </w:rPr>
      </w:pPr>
      <w:r w:rsidRPr="5FDA9FB6">
        <w:rPr>
          <w:snapToGrid w:val="0"/>
          <w:sz w:val="24"/>
          <w:szCs w:val="24"/>
        </w:rPr>
        <w:t>Children attending the nursery class will not have an automatic right of admission to full time education at the same school.</w:t>
      </w:r>
      <w:r w:rsidRPr="5FDA9FB6">
        <w:rPr>
          <w:b/>
          <w:bCs/>
          <w:snapToGrid w:val="0"/>
          <w:sz w:val="24"/>
          <w:szCs w:val="24"/>
        </w:rPr>
        <w:t xml:space="preserve">  </w:t>
      </w:r>
      <w:r w:rsidRPr="5FDA9FB6">
        <w:rPr>
          <w:snapToGrid w:val="0"/>
          <w:sz w:val="24"/>
          <w:szCs w:val="24"/>
        </w:rPr>
        <w:t xml:space="preserve">Parents will need to </w:t>
      </w:r>
      <w:r w:rsidR="004E100B" w:rsidRPr="5FDA9FB6">
        <w:rPr>
          <w:snapToGrid w:val="0"/>
          <w:sz w:val="24"/>
          <w:szCs w:val="24"/>
        </w:rPr>
        <w:t>apply for</w:t>
      </w:r>
      <w:r w:rsidRPr="5FDA9FB6">
        <w:rPr>
          <w:snapToGrid w:val="0"/>
          <w:sz w:val="24"/>
          <w:szCs w:val="24"/>
        </w:rPr>
        <w:t xml:space="preserve"> a place</w:t>
      </w:r>
      <w:r w:rsidR="5D162C7E" w:rsidRPr="5FDA9FB6">
        <w:rPr>
          <w:snapToGrid w:val="0"/>
          <w:sz w:val="24"/>
          <w:szCs w:val="24"/>
        </w:rPr>
        <w:t xml:space="preserve"> to the LA</w:t>
      </w:r>
      <w:r w:rsidRPr="5FDA9FB6">
        <w:rPr>
          <w:snapToGrid w:val="0"/>
          <w:sz w:val="24"/>
          <w:szCs w:val="24"/>
        </w:rPr>
        <w:t xml:space="preserve"> </w:t>
      </w:r>
      <w:r w:rsidR="0091307B" w:rsidRPr="5FDA9FB6">
        <w:rPr>
          <w:snapToGrid w:val="0"/>
          <w:sz w:val="24"/>
          <w:szCs w:val="24"/>
        </w:rPr>
        <w:t>along with other applicants at the appropriate time.</w:t>
      </w:r>
    </w:p>
    <w:p w14:paraId="19219836" w14:textId="77777777" w:rsidR="00222C32" w:rsidRPr="00DD1DF3" w:rsidRDefault="00222C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sz w:val="24"/>
          <w:szCs w:val="24"/>
          <w:highlight w:val="yellow"/>
        </w:rPr>
      </w:pPr>
    </w:p>
    <w:p w14:paraId="0349441D" w14:textId="793F4228" w:rsidR="00222C32" w:rsidRPr="00DD1DF3" w:rsidRDefault="004E100B" w:rsidP="5FDA9FB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sz w:val="24"/>
          <w:szCs w:val="24"/>
        </w:rPr>
      </w:pPr>
      <w:r w:rsidRPr="5FDA9FB6">
        <w:rPr>
          <w:snapToGrid w:val="0"/>
          <w:sz w:val="24"/>
          <w:szCs w:val="24"/>
        </w:rPr>
        <w:t>Although the L</w:t>
      </w:r>
      <w:r w:rsidR="00222C32" w:rsidRPr="5FDA9FB6">
        <w:rPr>
          <w:snapToGrid w:val="0"/>
          <w:sz w:val="24"/>
          <w:szCs w:val="24"/>
        </w:rPr>
        <w:t>A permits pupils to start Reception full time at the start of the year in which they become five, the law does not require a child to start school until the start of term following the child’s fifth birthday</w:t>
      </w:r>
      <w:r w:rsidR="00B30047" w:rsidRPr="5FDA9FB6">
        <w:rPr>
          <w:snapToGrid w:val="0"/>
          <w:sz w:val="24"/>
          <w:szCs w:val="24"/>
        </w:rPr>
        <w:t xml:space="preserve">.  </w:t>
      </w:r>
      <w:r w:rsidR="002123B6" w:rsidRPr="5FDA9FB6">
        <w:rPr>
          <w:snapToGrid w:val="0"/>
          <w:color w:val="auto"/>
          <w:sz w:val="24"/>
          <w:szCs w:val="24"/>
        </w:rPr>
        <w:t>There</w:t>
      </w:r>
      <w:r w:rsidR="00222C32" w:rsidRPr="5FDA9FB6">
        <w:rPr>
          <w:snapToGrid w:val="0"/>
          <w:color w:val="auto"/>
          <w:sz w:val="24"/>
          <w:szCs w:val="24"/>
        </w:rPr>
        <w:t>fore,</w:t>
      </w:r>
      <w:r w:rsidR="00222C32" w:rsidRPr="5FDA9FB6">
        <w:rPr>
          <w:snapToGrid w:val="0"/>
          <w:sz w:val="24"/>
          <w:szCs w:val="24"/>
        </w:rPr>
        <w:t xml:space="preserve"> if a parent of a reception child wishes to defer entry until later in the school year a place must be allocated to this child and this place is not available to be offered to another child.</w:t>
      </w:r>
      <w:r w:rsidR="016DEF44" w:rsidRPr="5FDA9FB6">
        <w:rPr>
          <w:snapToGrid w:val="0"/>
          <w:sz w:val="24"/>
          <w:szCs w:val="24"/>
        </w:rPr>
        <w:t xml:space="preserve"> </w:t>
      </w:r>
      <w:r w:rsidR="00222C32" w:rsidRPr="5FDA9FB6">
        <w:rPr>
          <w:snapToGrid w:val="0"/>
          <w:sz w:val="24"/>
          <w:szCs w:val="24"/>
        </w:rPr>
        <w:t>Entry cannot however be deferred beyond the beginning of the term after the child’s fifth birthday nor beyond the academic year for which the original application was accepted.</w:t>
      </w:r>
    </w:p>
    <w:p w14:paraId="296FEF7D" w14:textId="77777777" w:rsidR="00222C32" w:rsidRPr="00DD1DF3" w:rsidRDefault="00222C3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sz w:val="24"/>
          <w:szCs w:val="24"/>
          <w:highlight w:val="yellow"/>
        </w:rPr>
      </w:pPr>
    </w:p>
    <w:p w14:paraId="5A0EC3B0" w14:textId="2D7EFDE1" w:rsidR="00B30047" w:rsidRPr="00DD1DF3" w:rsidRDefault="00B30047" w:rsidP="5FDA9FB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sz w:val="24"/>
          <w:szCs w:val="24"/>
        </w:rPr>
      </w:pPr>
      <w:r w:rsidRPr="5FDA9FB6">
        <w:rPr>
          <w:snapToGrid w:val="0"/>
          <w:sz w:val="24"/>
          <w:szCs w:val="24"/>
        </w:rPr>
        <w:t xml:space="preserve">Similarly, children transferring from primary to secondary education do not have an automatic right of admission to any school other than the catchment area school.  There is a statutory limit of 30 for all </w:t>
      </w:r>
      <w:r w:rsidR="090B80A6" w:rsidRPr="5FDA9FB6">
        <w:rPr>
          <w:snapToGrid w:val="0"/>
          <w:sz w:val="24"/>
          <w:szCs w:val="24"/>
        </w:rPr>
        <w:t>Foundation phase</w:t>
      </w:r>
      <w:r w:rsidRPr="5FDA9FB6">
        <w:rPr>
          <w:snapToGrid w:val="0"/>
          <w:sz w:val="24"/>
          <w:szCs w:val="24"/>
        </w:rPr>
        <w:t xml:space="preserve"> classes</w:t>
      </w:r>
      <w:r w:rsidR="0F72170A" w:rsidRPr="5FDA9FB6">
        <w:rPr>
          <w:snapToGrid w:val="0"/>
          <w:sz w:val="24"/>
          <w:szCs w:val="24"/>
        </w:rPr>
        <w:t>.</w:t>
      </w:r>
      <w:r w:rsidR="221B7CAB" w:rsidRPr="5FDA9FB6">
        <w:rPr>
          <w:snapToGrid w:val="0"/>
          <w:sz w:val="24"/>
          <w:szCs w:val="24"/>
        </w:rPr>
        <w:t xml:space="preserve"> </w:t>
      </w:r>
    </w:p>
    <w:p w14:paraId="7194DBDC" w14:textId="77777777" w:rsidR="0091307B" w:rsidRPr="00DD1DF3" w:rsidRDefault="0091307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sz w:val="24"/>
          <w:szCs w:val="24"/>
          <w:highlight w:val="yellow"/>
        </w:rPr>
      </w:pPr>
    </w:p>
    <w:p w14:paraId="57B277F5" w14:textId="364DA8BF" w:rsidR="0091307B" w:rsidRPr="00DD1DF3" w:rsidRDefault="0091307B" w:rsidP="562F9941">
      <w:pPr>
        <w:keepNext/>
        <w:outlineLvl w:val="0"/>
        <w:rPr>
          <w:rFonts w:cs="Arial"/>
          <w:b/>
          <w:bCs/>
          <w:sz w:val="24"/>
          <w:szCs w:val="24"/>
          <w:lang w:eastAsia="en-GB"/>
        </w:rPr>
      </w:pPr>
      <w:r w:rsidRPr="562F9941">
        <w:rPr>
          <w:rFonts w:cs="Arial"/>
          <w:b/>
          <w:bCs/>
          <w:sz w:val="24"/>
          <w:szCs w:val="24"/>
          <w:lang w:eastAsia="en-GB"/>
        </w:rPr>
        <w:t>Waiting Lists</w:t>
      </w:r>
    </w:p>
    <w:p w14:paraId="0E5C9126" w14:textId="2338FA0B" w:rsidR="0091307B" w:rsidRPr="00DD1DF3" w:rsidRDefault="0091307B" w:rsidP="562F9941">
      <w:pPr>
        <w:spacing w:before="100" w:beforeAutospacing="1" w:after="100" w:afterAutospacing="1"/>
        <w:rPr>
          <w:rFonts w:cs="Arial"/>
          <w:sz w:val="24"/>
          <w:szCs w:val="24"/>
          <w:highlight w:val="yellow"/>
          <w:lang w:val="en-US"/>
        </w:rPr>
      </w:pPr>
      <w:r w:rsidRPr="562F9941">
        <w:rPr>
          <w:rFonts w:cs="Arial"/>
          <w:sz w:val="24"/>
          <w:szCs w:val="24"/>
          <w:lang w:val="en-US"/>
        </w:rPr>
        <w:t>The LA will keep a waiting list of unsuccessful applicants</w:t>
      </w:r>
      <w:r w:rsidR="7F1DF28E" w:rsidRPr="562F9941">
        <w:rPr>
          <w:rFonts w:cs="Arial"/>
          <w:sz w:val="24"/>
          <w:szCs w:val="24"/>
          <w:lang w:val="en-US"/>
        </w:rPr>
        <w:t xml:space="preserve"> (from Reception upwards)</w:t>
      </w:r>
      <w:r w:rsidRPr="562F9941">
        <w:rPr>
          <w:rFonts w:cs="Arial"/>
          <w:sz w:val="24"/>
          <w:szCs w:val="24"/>
          <w:lang w:val="en-US"/>
        </w:rPr>
        <w:t xml:space="preserve"> ranked in order of priority according to the LA's admission criteria.  As places become available, these will be offered to parents who have requested that their child's name be kept on such a list.  The waiting list will only be kept until the Friday before the October half term.  Parents wishing to be considered for a place for their child after this time will need to make a new application</w:t>
      </w:r>
      <w:r w:rsidR="3BF2A60F" w:rsidRPr="562F9941">
        <w:rPr>
          <w:rFonts w:cs="Arial"/>
          <w:sz w:val="24"/>
          <w:szCs w:val="24"/>
          <w:lang w:val="en-US"/>
        </w:rPr>
        <w:t>.</w:t>
      </w:r>
    </w:p>
    <w:p w14:paraId="6F90537C" w14:textId="7F37C01A" w:rsidR="0091307B" w:rsidRPr="00DD1DF3" w:rsidRDefault="0091307B" w:rsidP="562F9941">
      <w:pPr>
        <w:spacing w:before="100" w:beforeAutospacing="1" w:after="100" w:afterAutospacing="1"/>
        <w:rPr>
          <w:rFonts w:cs="Arial"/>
          <w:sz w:val="24"/>
          <w:szCs w:val="24"/>
          <w:highlight w:val="yellow"/>
          <w:lang w:val="en-US"/>
        </w:rPr>
      </w:pPr>
      <w:r w:rsidRPr="562F9941">
        <w:rPr>
          <w:rFonts w:cs="Arial"/>
          <w:sz w:val="24"/>
          <w:szCs w:val="24"/>
          <w:lang w:val="en-US"/>
        </w:rPr>
        <w:t xml:space="preserve">For admissions during the year, outside the admission round, names will be kept on a waiting list for </w:t>
      </w:r>
      <w:r w:rsidR="71F7C103" w:rsidRPr="562F9941">
        <w:rPr>
          <w:rFonts w:cs="Arial"/>
          <w:sz w:val="24"/>
          <w:szCs w:val="24"/>
          <w:lang w:val="en-US"/>
        </w:rPr>
        <w:t>3</w:t>
      </w:r>
      <w:r w:rsidRPr="562F9941">
        <w:rPr>
          <w:rFonts w:cs="Arial"/>
          <w:sz w:val="24"/>
          <w:szCs w:val="24"/>
          <w:lang w:val="en-US"/>
        </w:rPr>
        <w:t xml:space="preserve"> months.  Parents wishing to be considered for a place for their child after this time will need to make a new application.</w:t>
      </w:r>
    </w:p>
    <w:p w14:paraId="588A305D" w14:textId="77777777" w:rsidR="0091307B" w:rsidRPr="00DD1DF3" w:rsidRDefault="0091307B" w:rsidP="562F9941">
      <w:pPr>
        <w:spacing w:before="100" w:beforeAutospacing="1" w:after="100" w:afterAutospacing="1"/>
        <w:rPr>
          <w:rFonts w:cs="Arial"/>
          <w:sz w:val="24"/>
          <w:szCs w:val="24"/>
          <w:lang w:val="en-US"/>
        </w:rPr>
      </w:pPr>
      <w:r w:rsidRPr="562F9941">
        <w:rPr>
          <w:rFonts w:cs="Arial"/>
          <w:sz w:val="24"/>
          <w:szCs w:val="24"/>
          <w:lang w:val="en-US"/>
        </w:rPr>
        <w:lastRenderedPageBreak/>
        <w:t>The LA will be under no duty to comply with preference expressed otherwise than in accordance with its arrangements.</w:t>
      </w:r>
    </w:p>
    <w:p w14:paraId="5835BC63" w14:textId="55768FD5" w:rsidR="0091307B" w:rsidRPr="00DD1DF3" w:rsidRDefault="0091307B" w:rsidP="562F9941">
      <w:pPr>
        <w:spacing w:before="100" w:beforeAutospacing="1" w:after="100" w:afterAutospacing="1"/>
        <w:rPr>
          <w:rFonts w:cs="Arial"/>
          <w:sz w:val="24"/>
          <w:szCs w:val="24"/>
          <w:highlight w:val="yellow"/>
          <w:lang w:val="en-US"/>
        </w:rPr>
      </w:pPr>
      <w:r w:rsidRPr="562F9941">
        <w:rPr>
          <w:rFonts w:cs="Arial"/>
          <w:b/>
          <w:bCs/>
          <w:sz w:val="24"/>
          <w:szCs w:val="24"/>
          <w:lang w:val="en-US"/>
        </w:rPr>
        <w:t>Note:</w:t>
      </w:r>
      <w:r w:rsidRPr="562F9941">
        <w:rPr>
          <w:rFonts w:cs="Arial"/>
          <w:sz w:val="24"/>
          <w:szCs w:val="24"/>
          <w:lang w:val="en-US"/>
        </w:rPr>
        <w:t xml:space="preserve"> The admissions criteria do</w:t>
      </w:r>
      <w:r w:rsidR="53F9607D" w:rsidRPr="562F9941">
        <w:rPr>
          <w:rFonts w:cs="Arial"/>
          <w:sz w:val="24"/>
          <w:szCs w:val="24"/>
          <w:lang w:val="en-US"/>
        </w:rPr>
        <w:t>es</w:t>
      </w:r>
      <w:r w:rsidRPr="562F9941">
        <w:rPr>
          <w:rFonts w:cs="Arial"/>
          <w:sz w:val="24"/>
          <w:szCs w:val="24"/>
          <w:lang w:val="en-US"/>
        </w:rPr>
        <w:t xml:space="preserve"> not apply to pupils </w:t>
      </w:r>
      <w:r w:rsidR="6EBD5944" w:rsidRPr="562F9941">
        <w:rPr>
          <w:rFonts w:cs="Arial"/>
          <w:sz w:val="24"/>
          <w:szCs w:val="24"/>
          <w:lang w:val="en-US"/>
        </w:rPr>
        <w:t>with additional n</w:t>
      </w:r>
      <w:r w:rsidRPr="562F9941">
        <w:rPr>
          <w:rFonts w:cs="Arial"/>
          <w:sz w:val="24"/>
          <w:szCs w:val="24"/>
          <w:lang w:val="en-US"/>
        </w:rPr>
        <w:t>eeds although the rights of parents to be involved in the placement of their child are protected in law.  The LA in consultation with parents and schools will determine the school at which education is to be provided.  The LA reserves the right to name a school which is not the catchment area school</w:t>
      </w:r>
      <w:r w:rsidR="5A15A499" w:rsidRPr="562F9941">
        <w:rPr>
          <w:rFonts w:cs="Arial"/>
          <w:sz w:val="24"/>
          <w:szCs w:val="24"/>
          <w:lang w:val="en-US"/>
        </w:rPr>
        <w:t xml:space="preserve">. </w:t>
      </w:r>
    </w:p>
    <w:p w14:paraId="26B2579E" w14:textId="191E50D5" w:rsidR="5A15A499" w:rsidRDefault="5A15A499" w:rsidP="562F9941">
      <w:pPr>
        <w:spacing w:beforeAutospacing="1" w:afterAutospacing="1"/>
        <w:rPr>
          <w:rFonts w:cs="Arial"/>
          <w:sz w:val="24"/>
          <w:szCs w:val="24"/>
          <w:lang w:val="en-US"/>
        </w:rPr>
      </w:pPr>
      <w:r w:rsidRPr="562F9941">
        <w:rPr>
          <w:rFonts w:cs="Arial"/>
          <w:sz w:val="24"/>
          <w:szCs w:val="24"/>
          <w:lang w:val="en-US"/>
        </w:rPr>
        <w:t>All applications for all other year groups must be made through the LA.</w:t>
      </w:r>
    </w:p>
    <w:p w14:paraId="54CD245A" w14:textId="676AB002" w:rsidR="00BD5C65" w:rsidRDefault="00BD5C65" w:rsidP="562F9941">
      <w:pPr>
        <w:ind w:left="720"/>
        <w:rPr>
          <w:rFonts w:cs="Arial"/>
          <w:color w:val="FF0000"/>
          <w:sz w:val="24"/>
          <w:szCs w:val="24"/>
          <w:highlight w:val="yellow"/>
        </w:rPr>
      </w:pPr>
    </w:p>
    <w:p w14:paraId="2B83731E" w14:textId="77777777" w:rsidR="00BD5C65" w:rsidRPr="00BD5C65" w:rsidRDefault="00BD5C65" w:rsidP="00BD5C65">
      <w:pPr>
        <w:rPr>
          <w:rFonts w:cs="Arial"/>
          <w:b/>
          <w:color w:val="auto"/>
          <w:sz w:val="24"/>
          <w:szCs w:val="24"/>
        </w:rPr>
      </w:pPr>
      <w:r w:rsidRPr="00BD5C65">
        <w:rPr>
          <w:rFonts w:cs="Arial"/>
          <w:b/>
          <w:color w:val="auto"/>
          <w:sz w:val="24"/>
          <w:szCs w:val="24"/>
        </w:rPr>
        <w:t xml:space="preserve">Starting school </w:t>
      </w:r>
    </w:p>
    <w:p w14:paraId="1231BE67" w14:textId="77777777" w:rsidR="00BD5C65" w:rsidRPr="00BD5C65" w:rsidRDefault="00BD5C65" w:rsidP="00BD5C65">
      <w:pPr>
        <w:rPr>
          <w:rFonts w:ascii="Calibri" w:hAnsi="Calibri"/>
          <w:color w:val="auto"/>
          <w:sz w:val="24"/>
          <w:szCs w:val="24"/>
        </w:rPr>
      </w:pPr>
    </w:p>
    <w:p w14:paraId="3CCF4585" w14:textId="77777777" w:rsidR="00BD5C65" w:rsidRPr="00BD5C65" w:rsidRDefault="00BD5C65" w:rsidP="00BD5C65">
      <w:pPr>
        <w:rPr>
          <w:rFonts w:cs="Arial"/>
          <w:color w:val="auto"/>
          <w:sz w:val="24"/>
          <w:szCs w:val="24"/>
        </w:rPr>
      </w:pPr>
      <w:r w:rsidRPr="00BD5C65">
        <w:rPr>
          <w:rFonts w:cs="Arial"/>
          <w:color w:val="auto"/>
          <w:sz w:val="24"/>
          <w:szCs w:val="24"/>
        </w:rPr>
        <w:t>Starting school is a very important time for you, your child and the school.  We all need to work together to make the transition smooth and rewarding.</w:t>
      </w:r>
    </w:p>
    <w:p w14:paraId="36FEB5B0" w14:textId="77777777" w:rsidR="00BD5C65" w:rsidRPr="00BD5C65" w:rsidRDefault="00BD5C65" w:rsidP="00BD5C65">
      <w:pPr>
        <w:rPr>
          <w:rFonts w:cs="Arial"/>
          <w:color w:val="auto"/>
          <w:sz w:val="24"/>
          <w:szCs w:val="24"/>
        </w:rPr>
      </w:pPr>
    </w:p>
    <w:p w14:paraId="0E6DA21B" w14:textId="678F90F3" w:rsidR="00BD5C65" w:rsidRPr="00BD5C65" w:rsidRDefault="00875F40" w:rsidP="00BD5C65">
      <w:pPr>
        <w:rPr>
          <w:rFonts w:cs="Arial"/>
          <w:color w:val="auto"/>
          <w:sz w:val="24"/>
          <w:szCs w:val="24"/>
        </w:rPr>
      </w:pPr>
      <w:r w:rsidRPr="562F9941">
        <w:rPr>
          <w:rFonts w:cs="Arial"/>
          <w:color w:val="auto"/>
          <w:sz w:val="24"/>
          <w:szCs w:val="24"/>
        </w:rPr>
        <w:t>The</w:t>
      </w:r>
      <w:r w:rsidR="00BD5C65" w:rsidRPr="562F9941">
        <w:rPr>
          <w:rFonts w:cs="Arial"/>
          <w:color w:val="auto"/>
          <w:sz w:val="24"/>
          <w:szCs w:val="24"/>
        </w:rPr>
        <w:t xml:space="preserve"> Curriculum is grounded in active learning and the development</w:t>
      </w:r>
      <w:r w:rsidR="48590E5B" w:rsidRPr="562F9941">
        <w:rPr>
          <w:rFonts w:cs="Arial"/>
          <w:color w:val="auto"/>
          <w:sz w:val="24"/>
          <w:szCs w:val="24"/>
        </w:rPr>
        <w:t xml:space="preserve"> of skills-based learning.</w:t>
      </w:r>
      <w:r w:rsidR="00BD5C65" w:rsidRPr="562F9941">
        <w:rPr>
          <w:rFonts w:cs="Arial"/>
          <w:color w:val="auto"/>
          <w:sz w:val="24"/>
          <w:szCs w:val="24"/>
        </w:rPr>
        <w:t xml:space="preserve"> Parents/guardians can play a major role in fostering good attitudes to learning, developing good language skills and promoting good behaviour.</w:t>
      </w:r>
    </w:p>
    <w:p w14:paraId="30D7AA69" w14:textId="77777777" w:rsidR="00BD5C65" w:rsidRPr="00BD5C65" w:rsidRDefault="00BD5C65" w:rsidP="00BD5C65">
      <w:pPr>
        <w:rPr>
          <w:rFonts w:ascii="Calibri" w:hAnsi="Calibri"/>
          <w:color w:val="auto"/>
          <w:sz w:val="24"/>
          <w:szCs w:val="24"/>
        </w:rPr>
      </w:pPr>
    </w:p>
    <w:p w14:paraId="6EC15FEB" w14:textId="77777777" w:rsidR="00BD5C65" w:rsidRPr="00BD5C65" w:rsidRDefault="00BD5C65" w:rsidP="00BD5C65">
      <w:pPr>
        <w:keepNext/>
        <w:outlineLvl w:val="0"/>
        <w:rPr>
          <w:rFonts w:cs="Arial"/>
          <w:b/>
          <w:color w:val="auto"/>
          <w:sz w:val="24"/>
          <w:szCs w:val="24"/>
        </w:rPr>
      </w:pPr>
      <w:r w:rsidRPr="00BD5C65">
        <w:rPr>
          <w:rFonts w:cs="Arial"/>
          <w:b/>
          <w:color w:val="auto"/>
          <w:sz w:val="24"/>
          <w:szCs w:val="24"/>
        </w:rPr>
        <w:t>Joining the school later on</w:t>
      </w:r>
    </w:p>
    <w:p w14:paraId="7196D064" w14:textId="77777777" w:rsidR="00BD5C65" w:rsidRPr="00BD5C65" w:rsidRDefault="00BD5C65" w:rsidP="00BD5C65">
      <w:pPr>
        <w:rPr>
          <w:rFonts w:ascii="Calibri" w:hAnsi="Calibri"/>
          <w:color w:val="auto"/>
          <w:sz w:val="24"/>
          <w:szCs w:val="24"/>
        </w:rPr>
      </w:pPr>
    </w:p>
    <w:p w14:paraId="03C064F6" w14:textId="77777777" w:rsidR="00BD5C65" w:rsidRDefault="00BD5C65" w:rsidP="00BD5C65">
      <w:pPr>
        <w:rPr>
          <w:rFonts w:cs="Arial"/>
          <w:color w:val="auto"/>
          <w:sz w:val="24"/>
          <w:szCs w:val="24"/>
        </w:rPr>
      </w:pPr>
      <w:r w:rsidRPr="00BD5C65">
        <w:rPr>
          <w:rFonts w:cs="Arial"/>
          <w:color w:val="auto"/>
          <w:sz w:val="24"/>
          <w:szCs w:val="24"/>
        </w:rPr>
        <w:t xml:space="preserve">Sometimes children join the school when the term has started or later on in their school life.  We make every effort to make sure that they are welcomed, looked after and monitored so that they quickly make friends and find their way around the school.  Teachers give pupils time to settle in before making an </w:t>
      </w:r>
      <w:r w:rsidR="00865E0A">
        <w:rPr>
          <w:rFonts w:cs="Arial"/>
          <w:color w:val="auto"/>
          <w:sz w:val="24"/>
          <w:szCs w:val="24"/>
        </w:rPr>
        <w:t xml:space="preserve">informal </w:t>
      </w:r>
      <w:r w:rsidRPr="00BD5C65">
        <w:rPr>
          <w:rFonts w:cs="Arial"/>
          <w:color w:val="auto"/>
          <w:sz w:val="24"/>
          <w:szCs w:val="24"/>
        </w:rPr>
        <w:t>assessment of their academic ability.  This assessment, together with records from the previous school will enable your child to have the best start in our school.  Parents and carers are asked to contact the school if their child has a problem settling. We are keen to promote an active partnership with parents.</w:t>
      </w:r>
    </w:p>
    <w:p w14:paraId="34FF1C98" w14:textId="77777777" w:rsidR="00BD5C65" w:rsidRPr="00BD5C65" w:rsidRDefault="00BD5C65" w:rsidP="00BD5C65">
      <w:pPr>
        <w:rPr>
          <w:rFonts w:ascii="Calibri" w:hAnsi="Calibri"/>
          <w:color w:val="auto"/>
          <w:sz w:val="24"/>
          <w:szCs w:val="24"/>
        </w:rPr>
      </w:pPr>
    </w:p>
    <w:p w14:paraId="3DC5F856" w14:textId="77777777" w:rsidR="00BD5C65" w:rsidRPr="00BD5C65" w:rsidRDefault="00BD5C65" w:rsidP="00BD5C65">
      <w:pPr>
        <w:rPr>
          <w:rFonts w:cs="Arial"/>
          <w:b/>
          <w:color w:val="auto"/>
          <w:sz w:val="24"/>
          <w:szCs w:val="24"/>
        </w:rPr>
      </w:pPr>
      <w:r w:rsidRPr="00BD5C65">
        <w:rPr>
          <w:rFonts w:cs="Arial"/>
          <w:b/>
          <w:color w:val="auto"/>
          <w:sz w:val="24"/>
          <w:szCs w:val="24"/>
        </w:rPr>
        <w:t>Moving On – Transfer to Secondary School</w:t>
      </w:r>
    </w:p>
    <w:p w14:paraId="75BAC5DB" w14:textId="0098FB8C" w:rsidR="00BD5C65" w:rsidRPr="00BD5C65" w:rsidRDefault="000F56DA" w:rsidP="00BD5C65">
      <w:pPr>
        <w:rPr>
          <w:rFonts w:cs="Arial"/>
          <w:color w:val="auto"/>
          <w:sz w:val="24"/>
          <w:szCs w:val="24"/>
        </w:rPr>
      </w:pPr>
      <w:r w:rsidRPr="562F9941">
        <w:rPr>
          <w:rFonts w:cs="Arial"/>
          <w:color w:val="auto"/>
          <w:sz w:val="24"/>
          <w:szCs w:val="24"/>
        </w:rPr>
        <w:t>At the end of their p</w:t>
      </w:r>
      <w:r w:rsidR="00BD5C65" w:rsidRPr="562F9941">
        <w:rPr>
          <w:rFonts w:cs="Arial"/>
          <w:color w:val="auto"/>
          <w:sz w:val="24"/>
          <w:szCs w:val="24"/>
        </w:rPr>
        <w:t>rimary school career, children transfer to a secondary school.  The vast majority of our children go on to Penyrheol Comprehensive, a mixed (11-16) Comprehensive School.  Our school has particularly close links with Penyrheol and there is close liaison between the teaching staff of the schools.  Each year, Year 5 and 6 children spend time in their new school working with the new teachers, meeting new friends and getting to know their ne</w:t>
      </w:r>
      <w:r w:rsidR="001B439F" w:rsidRPr="562F9941">
        <w:rPr>
          <w:rFonts w:cs="Arial"/>
          <w:color w:val="auto"/>
          <w:sz w:val="24"/>
          <w:szCs w:val="24"/>
        </w:rPr>
        <w:t xml:space="preserve">w school. </w:t>
      </w:r>
      <w:r w:rsidR="00B15A68" w:rsidRPr="562F9941">
        <w:rPr>
          <w:rFonts w:cs="Arial"/>
          <w:color w:val="auto"/>
          <w:sz w:val="24"/>
          <w:szCs w:val="24"/>
        </w:rPr>
        <w:t>Pupils with additional needs will be given extra transition visits as needed.</w:t>
      </w:r>
      <w:r w:rsidR="369C781D" w:rsidRPr="562F9941">
        <w:rPr>
          <w:rFonts w:cs="Arial"/>
          <w:color w:val="auto"/>
          <w:sz w:val="24"/>
          <w:szCs w:val="24"/>
        </w:rPr>
        <w:t xml:space="preserve"> </w:t>
      </w:r>
      <w:r w:rsidR="00BD5C65" w:rsidRPr="562F9941">
        <w:rPr>
          <w:rFonts w:cs="Arial"/>
          <w:color w:val="auto"/>
          <w:sz w:val="24"/>
          <w:szCs w:val="24"/>
        </w:rPr>
        <w:t>This is seen as a very positive process ensuring a smooth transfer.</w:t>
      </w:r>
    </w:p>
    <w:p w14:paraId="6D072C0D" w14:textId="77777777" w:rsidR="000A37AB" w:rsidRDefault="000A37A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sz w:val="24"/>
          <w:szCs w:val="24"/>
        </w:rPr>
      </w:pPr>
    </w:p>
    <w:p w14:paraId="229073BA" w14:textId="2834C898" w:rsidR="000A37AB" w:rsidRPr="00AB1156" w:rsidRDefault="000A37A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sz w:val="24"/>
          <w:szCs w:val="24"/>
        </w:rPr>
      </w:pPr>
      <w:r>
        <w:rPr>
          <w:snapToGrid w:val="0"/>
          <w:sz w:val="24"/>
          <w:szCs w:val="24"/>
        </w:rPr>
        <w:t>Any parent wishing their child to attend the school can phone the school office to make arrangement to visit the school</w:t>
      </w:r>
      <w:r w:rsidR="21B225A3">
        <w:rPr>
          <w:snapToGrid w:val="0"/>
          <w:sz w:val="24"/>
          <w:szCs w:val="24"/>
        </w:rPr>
        <w:t xml:space="preserve"> on 01792 891151.</w:t>
      </w:r>
    </w:p>
    <w:p w14:paraId="48A21919" w14:textId="77777777" w:rsidR="00AB1156" w:rsidRPr="005E7534" w:rsidRDefault="00AB115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sz w:val="24"/>
          <w:szCs w:val="24"/>
        </w:rPr>
      </w:pPr>
    </w:p>
    <w:p w14:paraId="05942E76" w14:textId="77777777" w:rsidR="00B30047" w:rsidRDefault="00B3004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800000"/>
          <w:sz w:val="32"/>
        </w:rPr>
      </w:pPr>
      <w:r>
        <w:rPr>
          <w:b/>
          <w:snapToGrid w:val="0"/>
          <w:color w:val="800000"/>
          <w:sz w:val="32"/>
          <w:u w:val="single"/>
        </w:rPr>
        <w:t>SCHOOL AIMS</w:t>
      </w:r>
      <w:r>
        <w:rPr>
          <w:snapToGrid w:val="0"/>
          <w:color w:val="800000"/>
          <w:sz w:val="32"/>
        </w:rPr>
        <w:t xml:space="preserve"> </w:t>
      </w:r>
    </w:p>
    <w:p w14:paraId="6BD18F9B" w14:textId="77777777" w:rsidR="00B30047" w:rsidRPr="00AB1156" w:rsidRDefault="00B3004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sz w:val="24"/>
          <w:szCs w:val="24"/>
        </w:rPr>
      </w:pPr>
    </w:p>
    <w:p w14:paraId="37C69CF5" w14:textId="77777777" w:rsidR="00B30047" w:rsidRPr="00AB1156" w:rsidRDefault="00B3004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sz w:val="24"/>
          <w:szCs w:val="24"/>
        </w:rPr>
      </w:pPr>
      <w:r w:rsidRPr="00AB1156">
        <w:rPr>
          <w:snapToGrid w:val="0"/>
          <w:sz w:val="24"/>
          <w:szCs w:val="24"/>
        </w:rPr>
        <w:t>The Headteacher and staff combine:</w:t>
      </w:r>
    </w:p>
    <w:p w14:paraId="238601FE" w14:textId="77777777" w:rsidR="00B30047" w:rsidRPr="00AB1156" w:rsidRDefault="00B3004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sz w:val="24"/>
          <w:szCs w:val="24"/>
        </w:rPr>
      </w:pPr>
    </w:p>
    <w:p w14:paraId="5130CB1A" w14:textId="77777777" w:rsidR="00B30047" w:rsidRPr="00AB1156" w:rsidRDefault="00B30047">
      <w:pPr>
        <w:widowControl w:val="0"/>
        <w:numPr>
          <w:ilvl w:val="0"/>
          <w:numId w:val="15"/>
        </w:numPr>
        <w:tabs>
          <w:tab w:val="clear" w:pos="360"/>
          <w:tab w:val="left" w:pos="720"/>
          <w:tab w:val="num" w:pos="936"/>
          <w:tab w:val="left" w:pos="1440"/>
          <w:tab w:val="left" w:pos="2160"/>
          <w:tab w:val="left" w:pos="2880"/>
          <w:tab w:val="left" w:pos="3600"/>
          <w:tab w:val="left" w:pos="4320"/>
          <w:tab w:val="left" w:pos="5040"/>
          <w:tab w:val="left" w:pos="5760"/>
          <w:tab w:val="left" w:pos="6480"/>
          <w:tab w:val="left" w:pos="7200"/>
          <w:tab w:val="left" w:pos="7920"/>
          <w:tab w:val="left" w:pos="8640"/>
        </w:tabs>
        <w:ind w:left="936"/>
        <w:rPr>
          <w:snapToGrid w:val="0"/>
          <w:sz w:val="24"/>
          <w:szCs w:val="24"/>
        </w:rPr>
      </w:pPr>
      <w:r w:rsidRPr="00AB1156">
        <w:rPr>
          <w:snapToGrid w:val="0"/>
          <w:sz w:val="24"/>
          <w:szCs w:val="24"/>
        </w:rPr>
        <w:t xml:space="preserve">to create a happy and safe school environment which will promote the intellectual, emotional, physical, social, moral and spiritual development of </w:t>
      </w:r>
      <w:r w:rsidRPr="00AB1156">
        <w:rPr>
          <w:snapToGrid w:val="0"/>
          <w:sz w:val="24"/>
          <w:szCs w:val="24"/>
        </w:rPr>
        <w:lastRenderedPageBreak/>
        <w:t>each child to the maximum of his or her potential.</w:t>
      </w:r>
    </w:p>
    <w:p w14:paraId="03DF6254" w14:textId="0ABE586B" w:rsidR="00B30047" w:rsidRPr="006043DE" w:rsidRDefault="00B30047" w:rsidP="562F9941">
      <w:pPr>
        <w:widowControl w:val="0"/>
        <w:numPr>
          <w:ilvl w:val="0"/>
          <w:numId w:val="16"/>
        </w:numPr>
        <w:tabs>
          <w:tab w:val="clear" w:pos="360"/>
          <w:tab w:val="left" w:pos="720"/>
          <w:tab w:val="num" w:pos="936"/>
          <w:tab w:val="left" w:pos="1440"/>
          <w:tab w:val="left" w:pos="2160"/>
          <w:tab w:val="left" w:pos="2880"/>
          <w:tab w:val="left" w:pos="3600"/>
          <w:tab w:val="left" w:pos="4320"/>
          <w:tab w:val="left" w:pos="5040"/>
          <w:tab w:val="left" w:pos="5760"/>
          <w:tab w:val="left" w:pos="6480"/>
          <w:tab w:val="left" w:pos="7200"/>
          <w:tab w:val="left" w:pos="7920"/>
          <w:tab w:val="left" w:pos="8640"/>
        </w:tabs>
        <w:ind w:left="936"/>
        <w:rPr>
          <w:snapToGrid w:val="0"/>
          <w:sz w:val="24"/>
          <w:szCs w:val="24"/>
        </w:rPr>
      </w:pPr>
      <w:proofErr w:type="gramStart"/>
      <w:r w:rsidRPr="00AB1156">
        <w:rPr>
          <w:snapToGrid w:val="0"/>
          <w:sz w:val="24"/>
          <w:szCs w:val="24"/>
        </w:rPr>
        <w:t>to</w:t>
      </w:r>
      <w:proofErr w:type="gramEnd"/>
      <w:r w:rsidRPr="00AB1156">
        <w:rPr>
          <w:snapToGrid w:val="0"/>
          <w:sz w:val="24"/>
          <w:szCs w:val="24"/>
        </w:rPr>
        <w:t xml:space="preserve"> foster in every child a desire for learning and to encourage that learning through the acquisition of skills, concepts and knowledge </w:t>
      </w:r>
      <w:r w:rsidRPr="562F9941">
        <w:rPr>
          <w:snapToGrid w:val="0"/>
          <w:sz w:val="24"/>
          <w:szCs w:val="24"/>
        </w:rPr>
        <w:t xml:space="preserve">which are within the </w:t>
      </w:r>
      <w:r w:rsidR="47DC0C97" w:rsidRPr="562F9941">
        <w:rPr>
          <w:snapToGrid w:val="0"/>
          <w:sz w:val="24"/>
          <w:szCs w:val="24"/>
        </w:rPr>
        <w:t>new Curriculum for Wales.</w:t>
      </w:r>
    </w:p>
    <w:p w14:paraId="70CEFDD2" w14:textId="77777777" w:rsidR="00750EA1" w:rsidRPr="00BD5C65" w:rsidRDefault="00B30047" w:rsidP="00BD5C65">
      <w:pPr>
        <w:widowControl w:val="0"/>
        <w:numPr>
          <w:ilvl w:val="0"/>
          <w:numId w:val="17"/>
        </w:numPr>
        <w:tabs>
          <w:tab w:val="clear" w:pos="360"/>
          <w:tab w:val="left" w:pos="720"/>
          <w:tab w:val="num" w:pos="936"/>
          <w:tab w:val="left" w:pos="1440"/>
          <w:tab w:val="left" w:pos="2160"/>
          <w:tab w:val="left" w:pos="2880"/>
          <w:tab w:val="left" w:pos="3600"/>
          <w:tab w:val="left" w:pos="4320"/>
          <w:tab w:val="left" w:pos="5040"/>
          <w:tab w:val="left" w:pos="5760"/>
          <w:tab w:val="left" w:pos="6480"/>
          <w:tab w:val="left" w:pos="7200"/>
          <w:tab w:val="left" w:pos="7920"/>
          <w:tab w:val="left" w:pos="8640"/>
        </w:tabs>
        <w:ind w:left="936"/>
        <w:rPr>
          <w:snapToGrid w:val="0"/>
          <w:sz w:val="24"/>
          <w:szCs w:val="24"/>
        </w:rPr>
      </w:pPr>
      <w:proofErr w:type="gramStart"/>
      <w:r w:rsidRPr="00AB1156">
        <w:rPr>
          <w:snapToGrid w:val="0"/>
          <w:sz w:val="24"/>
          <w:szCs w:val="24"/>
        </w:rPr>
        <w:t>to</w:t>
      </w:r>
      <w:proofErr w:type="gramEnd"/>
      <w:r w:rsidRPr="00AB1156">
        <w:rPr>
          <w:snapToGrid w:val="0"/>
          <w:sz w:val="24"/>
          <w:szCs w:val="24"/>
        </w:rPr>
        <w:t xml:space="preserve"> educate every child to become a responsible member of society, especially the community in which he or she lives.</w:t>
      </w:r>
    </w:p>
    <w:p w14:paraId="0F3CABC7" w14:textId="77777777" w:rsidR="007A2C7B" w:rsidRDefault="007A2C7B">
      <w:pPr>
        <w:pStyle w:val="Heading2"/>
        <w:rPr>
          <w:color w:val="800000"/>
        </w:rPr>
      </w:pPr>
    </w:p>
    <w:p w14:paraId="63DEB73E" w14:textId="77777777" w:rsidR="00B30047" w:rsidRDefault="00B30047">
      <w:pPr>
        <w:pStyle w:val="Heading2"/>
        <w:rPr>
          <w:color w:val="800000"/>
        </w:rPr>
      </w:pPr>
      <w:r>
        <w:rPr>
          <w:color w:val="800000"/>
        </w:rPr>
        <w:t>SCHOOL ORGANISATION</w:t>
      </w:r>
    </w:p>
    <w:p w14:paraId="5B08B5D1" w14:textId="77777777" w:rsidR="00B30047" w:rsidRPr="00060EA6" w:rsidRDefault="00B3004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sz w:val="24"/>
          <w:szCs w:val="24"/>
        </w:rPr>
      </w:pPr>
    </w:p>
    <w:p w14:paraId="5AFFD2CC" w14:textId="77777777" w:rsidR="00B30047" w:rsidRPr="00060EA6" w:rsidRDefault="00B3004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sz w:val="24"/>
          <w:szCs w:val="24"/>
        </w:rPr>
      </w:pPr>
      <w:r w:rsidRPr="00060EA6">
        <w:rPr>
          <w:snapToGrid w:val="0"/>
          <w:sz w:val="24"/>
          <w:szCs w:val="24"/>
        </w:rPr>
        <w:t>Classes are presently organised in single and mixed age groups as follows:-</w:t>
      </w:r>
    </w:p>
    <w:p w14:paraId="16DEB4AB" w14:textId="77777777" w:rsidR="00B30047" w:rsidRPr="00060EA6" w:rsidRDefault="00B3004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sz w:val="24"/>
          <w:szCs w:val="24"/>
        </w:rPr>
      </w:pPr>
    </w:p>
    <w:p w14:paraId="3601387C" w14:textId="77777777" w:rsidR="00B30047" w:rsidRPr="00E42E34" w:rsidRDefault="0073538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auto"/>
          <w:sz w:val="24"/>
          <w:szCs w:val="24"/>
        </w:rPr>
      </w:pPr>
      <w:r w:rsidRPr="00060EA6">
        <w:rPr>
          <w:snapToGrid w:val="0"/>
          <w:sz w:val="24"/>
          <w:szCs w:val="24"/>
        </w:rPr>
        <w:tab/>
        <w:t>Nursery (am</w:t>
      </w:r>
      <w:r w:rsidR="00B30047" w:rsidRPr="00060EA6">
        <w:rPr>
          <w:snapToGrid w:val="0"/>
          <w:sz w:val="24"/>
          <w:szCs w:val="24"/>
        </w:rPr>
        <w:t>)</w:t>
      </w:r>
      <w:r w:rsidR="00B30047" w:rsidRPr="00060EA6">
        <w:rPr>
          <w:snapToGrid w:val="0"/>
          <w:sz w:val="24"/>
          <w:szCs w:val="24"/>
        </w:rPr>
        <w:tab/>
      </w:r>
      <w:r w:rsidR="00B30047" w:rsidRPr="00060EA6">
        <w:rPr>
          <w:snapToGrid w:val="0"/>
          <w:sz w:val="24"/>
          <w:szCs w:val="24"/>
        </w:rPr>
        <w:tab/>
      </w:r>
      <w:r w:rsidR="00B30047" w:rsidRPr="00060EA6">
        <w:rPr>
          <w:snapToGrid w:val="0"/>
          <w:sz w:val="24"/>
          <w:szCs w:val="24"/>
        </w:rPr>
        <w:tab/>
      </w:r>
      <w:r w:rsidR="00B30047" w:rsidRPr="00060EA6">
        <w:rPr>
          <w:snapToGrid w:val="0"/>
          <w:sz w:val="24"/>
          <w:szCs w:val="24"/>
        </w:rPr>
        <w:tab/>
      </w:r>
      <w:r w:rsidR="00E42E34">
        <w:rPr>
          <w:snapToGrid w:val="0"/>
          <w:sz w:val="24"/>
          <w:szCs w:val="24"/>
        </w:rPr>
        <w:tab/>
      </w:r>
      <w:r w:rsidR="00E42E34" w:rsidRPr="00E42E34">
        <w:rPr>
          <w:snapToGrid w:val="0"/>
          <w:color w:val="auto"/>
          <w:sz w:val="24"/>
          <w:szCs w:val="24"/>
        </w:rPr>
        <w:t>J</w:t>
      </w:r>
      <w:r w:rsidR="00077EBE">
        <w:rPr>
          <w:snapToGrid w:val="0"/>
          <w:color w:val="auto"/>
          <w:sz w:val="24"/>
          <w:szCs w:val="24"/>
        </w:rPr>
        <w:t>unior</w:t>
      </w:r>
      <w:r w:rsidR="008B3AF3">
        <w:rPr>
          <w:snapToGrid w:val="0"/>
          <w:color w:val="auto"/>
          <w:sz w:val="24"/>
          <w:szCs w:val="24"/>
        </w:rPr>
        <w:t>s</w:t>
      </w:r>
      <w:r w:rsidR="00077EBE">
        <w:rPr>
          <w:snapToGrid w:val="0"/>
          <w:color w:val="auto"/>
          <w:sz w:val="24"/>
          <w:szCs w:val="24"/>
        </w:rPr>
        <w:t xml:space="preserve"> Year 3</w:t>
      </w:r>
    </w:p>
    <w:p w14:paraId="53E55210" w14:textId="77777777" w:rsidR="00B30047" w:rsidRPr="00E42E34" w:rsidRDefault="00B3004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auto"/>
          <w:sz w:val="24"/>
          <w:szCs w:val="24"/>
        </w:rPr>
      </w:pPr>
      <w:r w:rsidRPr="00E42E34">
        <w:rPr>
          <w:snapToGrid w:val="0"/>
          <w:color w:val="auto"/>
          <w:sz w:val="24"/>
          <w:szCs w:val="24"/>
        </w:rPr>
        <w:tab/>
      </w:r>
      <w:r w:rsidR="00735381" w:rsidRPr="00E42E34">
        <w:rPr>
          <w:snapToGrid w:val="0"/>
          <w:color w:val="auto"/>
          <w:sz w:val="24"/>
          <w:szCs w:val="24"/>
        </w:rPr>
        <w:t>Nursery</w:t>
      </w:r>
      <w:r w:rsidR="00C73D86" w:rsidRPr="00E42E34">
        <w:rPr>
          <w:snapToGrid w:val="0"/>
          <w:color w:val="auto"/>
          <w:sz w:val="24"/>
          <w:szCs w:val="24"/>
        </w:rPr>
        <w:t xml:space="preserve"> (pm)</w:t>
      </w:r>
      <w:r w:rsidR="00C73D86" w:rsidRPr="00E42E34">
        <w:rPr>
          <w:snapToGrid w:val="0"/>
          <w:color w:val="auto"/>
          <w:sz w:val="24"/>
          <w:szCs w:val="24"/>
        </w:rPr>
        <w:tab/>
      </w:r>
      <w:r w:rsidRPr="00E42E34">
        <w:rPr>
          <w:snapToGrid w:val="0"/>
          <w:color w:val="auto"/>
          <w:sz w:val="24"/>
          <w:szCs w:val="24"/>
        </w:rPr>
        <w:tab/>
      </w:r>
      <w:r w:rsidRPr="00E42E34">
        <w:rPr>
          <w:snapToGrid w:val="0"/>
          <w:color w:val="auto"/>
          <w:sz w:val="24"/>
          <w:szCs w:val="24"/>
        </w:rPr>
        <w:tab/>
      </w:r>
      <w:r w:rsidRPr="00E42E34">
        <w:rPr>
          <w:snapToGrid w:val="0"/>
          <w:color w:val="auto"/>
          <w:sz w:val="24"/>
          <w:szCs w:val="24"/>
        </w:rPr>
        <w:tab/>
      </w:r>
      <w:r w:rsidR="002123B6" w:rsidRPr="00E42E34">
        <w:rPr>
          <w:snapToGrid w:val="0"/>
          <w:color w:val="auto"/>
          <w:sz w:val="24"/>
          <w:szCs w:val="24"/>
        </w:rPr>
        <w:t xml:space="preserve">       </w:t>
      </w:r>
      <w:r w:rsidR="00E42E34" w:rsidRPr="00E42E34">
        <w:rPr>
          <w:snapToGrid w:val="0"/>
          <w:color w:val="auto"/>
          <w:sz w:val="24"/>
          <w:szCs w:val="24"/>
        </w:rPr>
        <w:tab/>
      </w:r>
      <w:r w:rsidRPr="00E42E34">
        <w:rPr>
          <w:snapToGrid w:val="0"/>
          <w:color w:val="auto"/>
          <w:sz w:val="24"/>
          <w:szCs w:val="24"/>
        </w:rPr>
        <w:t>Junior</w:t>
      </w:r>
      <w:r w:rsidR="008B3AF3">
        <w:rPr>
          <w:snapToGrid w:val="0"/>
          <w:color w:val="auto"/>
          <w:sz w:val="24"/>
          <w:szCs w:val="24"/>
        </w:rPr>
        <w:t>s</w:t>
      </w:r>
      <w:r w:rsidRPr="00E42E34">
        <w:rPr>
          <w:snapToGrid w:val="0"/>
          <w:color w:val="auto"/>
          <w:sz w:val="24"/>
          <w:szCs w:val="24"/>
        </w:rPr>
        <w:t xml:space="preserve"> Year </w:t>
      </w:r>
      <w:r w:rsidR="00077EBE">
        <w:rPr>
          <w:snapToGrid w:val="0"/>
          <w:color w:val="auto"/>
          <w:sz w:val="24"/>
          <w:szCs w:val="24"/>
        </w:rPr>
        <w:t>3/4</w:t>
      </w:r>
    </w:p>
    <w:p w14:paraId="5C274DEA" w14:textId="77777777" w:rsidR="00B30047" w:rsidRPr="00060EA6" w:rsidRDefault="00C73D8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sz w:val="24"/>
          <w:szCs w:val="24"/>
        </w:rPr>
      </w:pPr>
      <w:r w:rsidRPr="00060EA6">
        <w:rPr>
          <w:snapToGrid w:val="0"/>
          <w:sz w:val="24"/>
          <w:szCs w:val="24"/>
        </w:rPr>
        <w:tab/>
        <w:t>Reception</w:t>
      </w:r>
      <w:r w:rsidR="008B0774">
        <w:rPr>
          <w:snapToGrid w:val="0"/>
          <w:sz w:val="24"/>
          <w:szCs w:val="24"/>
        </w:rPr>
        <w:t xml:space="preserve"> </w:t>
      </w:r>
      <w:r w:rsidRPr="00060EA6">
        <w:rPr>
          <w:snapToGrid w:val="0"/>
          <w:sz w:val="24"/>
          <w:szCs w:val="24"/>
        </w:rPr>
        <w:tab/>
      </w:r>
      <w:r w:rsidRPr="00060EA6">
        <w:rPr>
          <w:snapToGrid w:val="0"/>
          <w:sz w:val="24"/>
          <w:szCs w:val="24"/>
        </w:rPr>
        <w:tab/>
      </w:r>
      <w:r w:rsidR="00B30047" w:rsidRPr="00060EA6">
        <w:rPr>
          <w:snapToGrid w:val="0"/>
          <w:sz w:val="24"/>
          <w:szCs w:val="24"/>
        </w:rPr>
        <w:tab/>
        <w:t xml:space="preserve"> </w:t>
      </w:r>
      <w:r w:rsidR="00B30047" w:rsidRPr="00060EA6">
        <w:rPr>
          <w:snapToGrid w:val="0"/>
          <w:sz w:val="24"/>
          <w:szCs w:val="24"/>
        </w:rPr>
        <w:tab/>
      </w:r>
      <w:r w:rsidR="008B0774">
        <w:rPr>
          <w:snapToGrid w:val="0"/>
          <w:sz w:val="24"/>
          <w:szCs w:val="24"/>
        </w:rPr>
        <w:t xml:space="preserve">           </w:t>
      </w:r>
      <w:r w:rsidR="00077EBE">
        <w:rPr>
          <w:snapToGrid w:val="0"/>
          <w:sz w:val="24"/>
          <w:szCs w:val="24"/>
        </w:rPr>
        <w:t>Junior</w:t>
      </w:r>
      <w:r w:rsidR="008B3AF3">
        <w:rPr>
          <w:snapToGrid w:val="0"/>
          <w:sz w:val="24"/>
          <w:szCs w:val="24"/>
        </w:rPr>
        <w:t>s</w:t>
      </w:r>
      <w:r w:rsidR="00077EBE">
        <w:rPr>
          <w:snapToGrid w:val="0"/>
          <w:sz w:val="24"/>
          <w:szCs w:val="24"/>
        </w:rPr>
        <w:t xml:space="preserve"> Year 4</w:t>
      </w:r>
      <w:r w:rsidR="00B30047" w:rsidRPr="00060EA6">
        <w:rPr>
          <w:snapToGrid w:val="0"/>
          <w:sz w:val="24"/>
          <w:szCs w:val="24"/>
        </w:rPr>
        <w:tab/>
      </w:r>
    </w:p>
    <w:p w14:paraId="52E1E278" w14:textId="77777777" w:rsidR="00077EBE" w:rsidRDefault="00077E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sz w:val="24"/>
          <w:szCs w:val="24"/>
        </w:rPr>
      </w:pPr>
      <w:r>
        <w:rPr>
          <w:snapToGrid w:val="0"/>
          <w:sz w:val="24"/>
          <w:szCs w:val="24"/>
        </w:rPr>
        <w:tab/>
        <w:t>Foundation Phase Year 1</w:t>
      </w:r>
      <w:r w:rsidR="00B30047" w:rsidRPr="00060EA6">
        <w:rPr>
          <w:snapToGrid w:val="0"/>
          <w:sz w:val="24"/>
          <w:szCs w:val="24"/>
        </w:rPr>
        <w:tab/>
      </w:r>
      <w:r>
        <w:rPr>
          <w:snapToGrid w:val="0"/>
          <w:sz w:val="24"/>
          <w:szCs w:val="24"/>
        </w:rPr>
        <w:t xml:space="preserve">                      </w:t>
      </w:r>
      <w:r w:rsidR="00B30047" w:rsidRPr="00060EA6">
        <w:rPr>
          <w:snapToGrid w:val="0"/>
          <w:sz w:val="24"/>
          <w:szCs w:val="24"/>
        </w:rPr>
        <w:t>Junior</w:t>
      </w:r>
      <w:r w:rsidR="008B3AF3">
        <w:rPr>
          <w:snapToGrid w:val="0"/>
          <w:sz w:val="24"/>
          <w:szCs w:val="24"/>
        </w:rPr>
        <w:t>s</w:t>
      </w:r>
      <w:r w:rsidR="00B30047" w:rsidRPr="00060EA6">
        <w:rPr>
          <w:snapToGrid w:val="0"/>
          <w:sz w:val="24"/>
          <w:szCs w:val="24"/>
        </w:rPr>
        <w:t xml:space="preserve"> Year </w:t>
      </w:r>
      <w:r>
        <w:rPr>
          <w:snapToGrid w:val="0"/>
          <w:sz w:val="24"/>
          <w:szCs w:val="24"/>
        </w:rPr>
        <w:t>5</w:t>
      </w:r>
    </w:p>
    <w:p w14:paraId="71ED69AB" w14:textId="77777777" w:rsidR="004E100B" w:rsidRDefault="00077E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sz w:val="24"/>
          <w:szCs w:val="24"/>
        </w:rPr>
      </w:pPr>
      <w:r>
        <w:rPr>
          <w:snapToGrid w:val="0"/>
          <w:sz w:val="24"/>
          <w:szCs w:val="24"/>
        </w:rPr>
        <w:tab/>
        <w:t xml:space="preserve">Foundation Phase </w:t>
      </w:r>
      <w:r w:rsidR="00B30047" w:rsidRPr="00060EA6">
        <w:rPr>
          <w:snapToGrid w:val="0"/>
          <w:sz w:val="24"/>
          <w:szCs w:val="24"/>
        </w:rPr>
        <w:t xml:space="preserve">Year </w:t>
      </w:r>
      <w:r>
        <w:rPr>
          <w:snapToGrid w:val="0"/>
          <w:sz w:val="24"/>
          <w:szCs w:val="24"/>
        </w:rPr>
        <w:t>1/2</w:t>
      </w:r>
      <w:r>
        <w:rPr>
          <w:snapToGrid w:val="0"/>
          <w:sz w:val="24"/>
          <w:szCs w:val="24"/>
        </w:rPr>
        <w:tab/>
      </w:r>
      <w:r>
        <w:rPr>
          <w:snapToGrid w:val="0"/>
          <w:sz w:val="24"/>
          <w:szCs w:val="24"/>
        </w:rPr>
        <w:tab/>
        <w:t>Junior</w:t>
      </w:r>
      <w:r w:rsidR="008B3AF3">
        <w:rPr>
          <w:snapToGrid w:val="0"/>
          <w:sz w:val="24"/>
          <w:szCs w:val="24"/>
        </w:rPr>
        <w:t>s</w:t>
      </w:r>
      <w:r>
        <w:rPr>
          <w:snapToGrid w:val="0"/>
          <w:sz w:val="24"/>
          <w:szCs w:val="24"/>
        </w:rPr>
        <w:t xml:space="preserve"> Year 5/6</w:t>
      </w:r>
    </w:p>
    <w:p w14:paraId="7DF57CD1" w14:textId="77777777" w:rsidR="00B30047" w:rsidRPr="00060EA6" w:rsidRDefault="004E100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sz w:val="24"/>
          <w:szCs w:val="24"/>
        </w:rPr>
      </w:pPr>
      <w:r>
        <w:rPr>
          <w:snapToGrid w:val="0"/>
          <w:sz w:val="24"/>
          <w:szCs w:val="24"/>
        </w:rPr>
        <w:tab/>
      </w:r>
      <w:r w:rsidR="00077EBE">
        <w:rPr>
          <w:snapToGrid w:val="0"/>
          <w:sz w:val="24"/>
          <w:szCs w:val="24"/>
        </w:rPr>
        <w:t>Foundation Phase Year 2</w:t>
      </w:r>
      <w:r>
        <w:rPr>
          <w:snapToGrid w:val="0"/>
          <w:sz w:val="24"/>
          <w:szCs w:val="24"/>
        </w:rPr>
        <w:tab/>
      </w:r>
      <w:r>
        <w:rPr>
          <w:snapToGrid w:val="0"/>
          <w:sz w:val="24"/>
          <w:szCs w:val="24"/>
        </w:rPr>
        <w:tab/>
      </w:r>
      <w:r>
        <w:rPr>
          <w:snapToGrid w:val="0"/>
          <w:sz w:val="24"/>
          <w:szCs w:val="24"/>
        </w:rPr>
        <w:tab/>
      </w:r>
      <w:r w:rsidR="00B30047" w:rsidRPr="00060EA6">
        <w:rPr>
          <w:snapToGrid w:val="0"/>
          <w:sz w:val="24"/>
          <w:szCs w:val="24"/>
        </w:rPr>
        <w:t>Junior</w:t>
      </w:r>
      <w:r w:rsidR="008B3AF3">
        <w:rPr>
          <w:snapToGrid w:val="0"/>
          <w:sz w:val="24"/>
          <w:szCs w:val="24"/>
        </w:rPr>
        <w:t>s</w:t>
      </w:r>
      <w:r w:rsidR="00B30047" w:rsidRPr="00060EA6">
        <w:rPr>
          <w:snapToGrid w:val="0"/>
          <w:sz w:val="24"/>
          <w:szCs w:val="24"/>
        </w:rPr>
        <w:t xml:space="preserve"> </w:t>
      </w:r>
      <w:r w:rsidR="00077EBE">
        <w:rPr>
          <w:snapToGrid w:val="0"/>
          <w:sz w:val="24"/>
          <w:szCs w:val="24"/>
        </w:rPr>
        <w:t>Year 6</w:t>
      </w:r>
    </w:p>
    <w:p w14:paraId="0AD9C6F4" w14:textId="77777777" w:rsidR="00B30047" w:rsidRPr="00060EA6" w:rsidRDefault="00B3004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sz w:val="24"/>
          <w:szCs w:val="24"/>
        </w:rPr>
      </w:pPr>
      <w:r w:rsidRPr="00060EA6">
        <w:rPr>
          <w:snapToGrid w:val="0"/>
          <w:sz w:val="24"/>
          <w:szCs w:val="24"/>
        </w:rPr>
        <w:tab/>
      </w:r>
      <w:r w:rsidRPr="00060EA6">
        <w:rPr>
          <w:snapToGrid w:val="0"/>
          <w:sz w:val="24"/>
          <w:szCs w:val="24"/>
        </w:rPr>
        <w:tab/>
      </w:r>
      <w:r w:rsidRPr="00060EA6">
        <w:rPr>
          <w:snapToGrid w:val="0"/>
          <w:sz w:val="24"/>
          <w:szCs w:val="24"/>
        </w:rPr>
        <w:tab/>
      </w:r>
      <w:r w:rsidRPr="00060EA6">
        <w:rPr>
          <w:snapToGrid w:val="0"/>
          <w:sz w:val="24"/>
          <w:szCs w:val="24"/>
        </w:rPr>
        <w:tab/>
      </w:r>
      <w:r w:rsidRPr="00060EA6">
        <w:rPr>
          <w:snapToGrid w:val="0"/>
          <w:sz w:val="24"/>
          <w:szCs w:val="24"/>
        </w:rPr>
        <w:tab/>
      </w:r>
    </w:p>
    <w:p w14:paraId="5E15A53F" w14:textId="77777777" w:rsidR="00060EA6" w:rsidRDefault="00B3004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sz w:val="24"/>
          <w:szCs w:val="24"/>
        </w:rPr>
      </w:pPr>
      <w:r w:rsidRPr="00060EA6">
        <w:rPr>
          <w:snapToGrid w:val="0"/>
          <w:sz w:val="24"/>
          <w:szCs w:val="24"/>
        </w:rPr>
        <w:t>Split year groups are classified chronologically.</w:t>
      </w:r>
    </w:p>
    <w:p w14:paraId="4B1F511A" w14:textId="77777777" w:rsidR="00750EA1" w:rsidRPr="00060EA6" w:rsidRDefault="00750EA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sz w:val="24"/>
          <w:szCs w:val="24"/>
        </w:rPr>
      </w:pPr>
    </w:p>
    <w:p w14:paraId="476DEED6" w14:textId="77777777" w:rsidR="00B30047" w:rsidRPr="00D95ADC" w:rsidRDefault="00B30047">
      <w:pPr>
        <w:pStyle w:val="Heading2"/>
        <w:rPr>
          <w:i/>
          <w:color w:val="800000"/>
        </w:rPr>
      </w:pPr>
      <w:r w:rsidRPr="00D95ADC">
        <w:rPr>
          <w:i/>
          <w:color w:val="800000"/>
        </w:rPr>
        <w:t>GENERAL SCHOOL CURRICULUM</w:t>
      </w:r>
    </w:p>
    <w:p w14:paraId="65F9C3DC" w14:textId="77777777" w:rsidR="00B30047" w:rsidRPr="00D95ADC" w:rsidRDefault="00B3004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snapToGrid w:val="0"/>
          <w:sz w:val="24"/>
          <w:szCs w:val="24"/>
        </w:rPr>
      </w:pPr>
    </w:p>
    <w:p w14:paraId="2CC83618" w14:textId="77777777" w:rsidR="00BD5C65" w:rsidRPr="00BD5C65" w:rsidRDefault="00BD5C65" w:rsidP="00BD5C65">
      <w:pPr>
        <w:keepNext/>
        <w:outlineLvl w:val="0"/>
        <w:rPr>
          <w:rFonts w:cs="Arial"/>
          <w:b/>
          <w:color w:val="auto"/>
          <w:sz w:val="24"/>
          <w:szCs w:val="24"/>
        </w:rPr>
      </w:pPr>
      <w:r w:rsidRPr="00BD5C65">
        <w:rPr>
          <w:rFonts w:cs="Arial"/>
          <w:b/>
          <w:color w:val="auto"/>
          <w:sz w:val="24"/>
          <w:szCs w:val="24"/>
        </w:rPr>
        <w:t>Parents in Partnership</w:t>
      </w:r>
    </w:p>
    <w:p w14:paraId="5023141B" w14:textId="77777777" w:rsidR="00BD5C65" w:rsidRPr="00BD5C65" w:rsidRDefault="00BD5C65" w:rsidP="00BD5C65">
      <w:pPr>
        <w:rPr>
          <w:rFonts w:ascii="Calibri" w:hAnsi="Calibri"/>
          <w:color w:val="auto"/>
          <w:sz w:val="24"/>
          <w:szCs w:val="24"/>
        </w:rPr>
      </w:pPr>
    </w:p>
    <w:p w14:paraId="1758A746" w14:textId="77777777" w:rsidR="00BD5C65" w:rsidRPr="00BD5C65" w:rsidRDefault="00BD5C65" w:rsidP="00BD5C65">
      <w:pPr>
        <w:rPr>
          <w:rFonts w:cs="Arial"/>
          <w:color w:val="auto"/>
          <w:sz w:val="24"/>
          <w:szCs w:val="24"/>
        </w:rPr>
      </w:pPr>
      <w:r w:rsidRPr="00BD5C65">
        <w:rPr>
          <w:rFonts w:cs="Arial"/>
          <w:color w:val="auto"/>
          <w:sz w:val="24"/>
          <w:szCs w:val="24"/>
        </w:rPr>
        <w:t xml:space="preserve">We welcome parents and guardians into </w:t>
      </w:r>
      <w:r w:rsidR="00F432FD">
        <w:rPr>
          <w:rFonts w:cs="Arial"/>
          <w:color w:val="auto"/>
          <w:sz w:val="24"/>
          <w:szCs w:val="24"/>
        </w:rPr>
        <w:t>Pontybrenin</w:t>
      </w:r>
      <w:r w:rsidRPr="00BD5C65">
        <w:rPr>
          <w:rFonts w:cs="Arial"/>
          <w:color w:val="auto"/>
          <w:sz w:val="24"/>
          <w:szCs w:val="24"/>
        </w:rPr>
        <w:t xml:space="preserve"> Primary School believing we are partners in the education of your children. There are many opportunities for parents to become involved in the work of the school and to gain a greater understanding of its work.  Parents’ time and expertise can be used in many ways in school and is greatly valued.</w:t>
      </w:r>
    </w:p>
    <w:p w14:paraId="1F3B1409" w14:textId="77777777" w:rsidR="00BD5C65" w:rsidRPr="00BD5C65" w:rsidRDefault="00BD5C65" w:rsidP="00BD5C65">
      <w:pPr>
        <w:rPr>
          <w:rFonts w:ascii="Calibri" w:hAnsi="Calibri"/>
          <w:color w:val="auto"/>
          <w:sz w:val="24"/>
          <w:szCs w:val="24"/>
        </w:rPr>
      </w:pPr>
    </w:p>
    <w:p w14:paraId="7D0853C2" w14:textId="77777777" w:rsidR="00BD5C65" w:rsidRPr="00BD5C65" w:rsidRDefault="00BD5C65" w:rsidP="00BD5C65">
      <w:pPr>
        <w:rPr>
          <w:rFonts w:cs="Arial"/>
          <w:b/>
          <w:color w:val="auto"/>
          <w:sz w:val="24"/>
          <w:szCs w:val="24"/>
        </w:rPr>
      </w:pPr>
      <w:r w:rsidRPr="00BD5C65">
        <w:rPr>
          <w:rFonts w:cs="Arial"/>
          <w:b/>
          <w:color w:val="auto"/>
          <w:sz w:val="24"/>
          <w:szCs w:val="24"/>
        </w:rPr>
        <w:t>Communication with Parents/Guardians</w:t>
      </w:r>
    </w:p>
    <w:p w14:paraId="562C75D1" w14:textId="77777777" w:rsidR="00BD5C65" w:rsidRPr="00BD5C65" w:rsidRDefault="00BD5C65" w:rsidP="00BD5C65">
      <w:pPr>
        <w:rPr>
          <w:rFonts w:ascii="Calibri" w:hAnsi="Calibri"/>
          <w:color w:val="auto"/>
          <w:sz w:val="24"/>
          <w:szCs w:val="24"/>
        </w:rPr>
      </w:pPr>
    </w:p>
    <w:p w14:paraId="21AC773E" w14:textId="77777777" w:rsidR="00BD5C65" w:rsidRPr="00BD5C65" w:rsidRDefault="00BD5C65" w:rsidP="00BD5C65">
      <w:pPr>
        <w:rPr>
          <w:rFonts w:cs="Arial"/>
          <w:color w:val="auto"/>
          <w:sz w:val="24"/>
          <w:szCs w:val="24"/>
        </w:rPr>
      </w:pPr>
      <w:r w:rsidRPr="00BD5C65">
        <w:rPr>
          <w:rFonts w:cs="Arial"/>
          <w:color w:val="auto"/>
          <w:sz w:val="24"/>
          <w:szCs w:val="24"/>
        </w:rPr>
        <w:t xml:space="preserve">The school communicates with parents/guardians in various ways e.g. </w:t>
      </w:r>
      <w:r w:rsidR="00D80715">
        <w:rPr>
          <w:rFonts w:cs="Arial"/>
          <w:color w:val="auto"/>
          <w:sz w:val="24"/>
          <w:szCs w:val="24"/>
        </w:rPr>
        <w:t xml:space="preserve">Parentmail, </w:t>
      </w:r>
      <w:r w:rsidRPr="00BD5C65">
        <w:rPr>
          <w:rFonts w:cs="Arial"/>
          <w:color w:val="auto"/>
          <w:sz w:val="24"/>
          <w:szCs w:val="24"/>
        </w:rPr>
        <w:t>text messaging service, questionnaires, interviews, informal evenings</w:t>
      </w:r>
      <w:r w:rsidR="00F10A6A">
        <w:rPr>
          <w:rFonts w:cs="Arial"/>
          <w:color w:val="auto"/>
          <w:sz w:val="24"/>
          <w:szCs w:val="24"/>
        </w:rPr>
        <w:t>, Google Classroom, Twitter</w:t>
      </w:r>
      <w:r w:rsidRPr="00BD5C65">
        <w:rPr>
          <w:rFonts w:cs="Arial"/>
          <w:color w:val="auto"/>
          <w:sz w:val="24"/>
          <w:szCs w:val="24"/>
        </w:rPr>
        <w:t xml:space="preserve"> and the Website.  Parents/gua</w:t>
      </w:r>
      <w:r w:rsidR="00F10A6A">
        <w:rPr>
          <w:rFonts w:cs="Arial"/>
          <w:color w:val="auto"/>
          <w:sz w:val="24"/>
          <w:szCs w:val="24"/>
        </w:rPr>
        <w:t>rdians are invited to Parents’ E</w:t>
      </w:r>
      <w:r w:rsidRPr="00BD5C65">
        <w:rPr>
          <w:rFonts w:cs="Arial"/>
          <w:color w:val="auto"/>
          <w:sz w:val="24"/>
          <w:szCs w:val="24"/>
        </w:rPr>
        <w:t>venings, sports days, open evenings as well as children’s performances.</w:t>
      </w:r>
    </w:p>
    <w:p w14:paraId="199B7F6C" w14:textId="77777777" w:rsidR="00BD5C65" w:rsidRPr="00BD5C65" w:rsidRDefault="00BD5C65" w:rsidP="00BD5C65">
      <w:pPr>
        <w:rPr>
          <w:rFonts w:cs="Arial"/>
          <w:color w:val="auto"/>
          <w:sz w:val="24"/>
          <w:szCs w:val="24"/>
        </w:rPr>
      </w:pPr>
      <w:r w:rsidRPr="00BD5C65">
        <w:rPr>
          <w:rFonts w:cs="Arial"/>
          <w:color w:val="auto"/>
          <w:sz w:val="24"/>
          <w:szCs w:val="24"/>
        </w:rPr>
        <w:t>The school has set in place a Home School Agreement and involves parents in policy decisions.</w:t>
      </w:r>
    </w:p>
    <w:p w14:paraId="7DF4E37C" w14:textId="77777777" w:rsidR="00BD5C65" w:rsidRPr="00BD5C65" w:rsidRDefault="00BD5C65" w:rsidP="00BD5C65">
      <w:pPr>
        <w:rPr>
          <w:rFonts w:ascii="Calibri" w:hAnsi="Calibri"/>
          <w:b/>
          <w:color w:val="auto"/>
          <w:sz w:val="24"/>
          <w:szCs w:val="24"/>
        </w:rPr>
      </w:pPr>
    </w:p>
    <w:p w14:paraId="2ADAC9C4" w14:textId="77777777" w:rsidR="00BD5C65" w:rsidRPr="00BD5C65" w:rsidRDefault="00BD5C65" w:rsidP="00BD5C65">
      <w:pPr>
        <w:rPr>
          <w:rFonts w:cs="Arial"/>
          <w:b/>
          <w:color w:val="auto"/>
          <w:sz w:val="24"/>
          <w:szCs w:val="24"/>
        </w:rPr>
      </w:pPr>
      <w:r w:rsidRPr="00BD5C65">
        <w:rPr>
          <w:rFonts w:cs="Arial"/>
          <w:b/>
          <w:color w:val="auto"/>
          <w:sz w:val="24"/>
          <w:szCs w:val="24"/>
        </w:rPr>
        <w:t xml:space="preserve">Meeting the Needs of the </w:t>
      </w:r>
      <w:r w:rsidR="001B439F">
        <w:rPr>
          <w:rFonts w:cs="Arial"/>
          <w:b/>
          <w:color w:val="auto"/>
          <w:sz w:val="24"/>
          <w:szCs w:val="24"/>
        </w:rPr>
        <w:t>Curriculum for Wales</w:t>
      </w:r>
    </w:p>
    <w:p w14:paraId="44FB30F8" w14:textId="77777777" w:rsidR="00BD5C65" w:rsidRPr="00BD5C65" w:rsidRDefault="00BD5C65" w:rsidP="00BD5C65">
      <w:pPr>
        <w:rPr>
          <w:rFonts w:ascii="Calibri" w:hAnsi="Calibri"/>
          <w:sz w:val="24"/>
          <w:szCs w:val="24"/>
        </w:rPr>
      </w:pPr>
    </w:p>
    <w:p w14:paraId="38349AFB" w14:textId="77777777" w:rsidR="0077440B" w:rsidRPr="0056379A" w:rsidRDefault="0077440B" w:rsidP="0077440B">
      <w:pPr>
        <w:rPr>
          <w:rFonts w:cs="Arial"/>
          <w:sz w:val="24"/>
          <w:szCs w:val="24"/>
        </w:rPr>
      </w:pPr>
      <w:r w:rsidRPr="0056379A">
        <w:rPr>
          <w:rFonts w:cs="Arial"/>
          <w:sz w:val="24"/>
          <w:szCs w:val="24"/>
        </w:rPr>
        <w:t xml:space="preserve">The Curriculum </w:t>
      </w:r>
      <w:r w:rsidR="0030104F">
        <w:rPr>
          <w:rFonts w:cs="Arial"/>
          <w:sz w:val="24"/>
          <w:szCs w:val="24"/>
        </w:rPr>
        <w:t xml:space="preserve">for Wales Framework </w:t>
      </w:r>
      <w:r w:rsidRPr="0056379A">
        <w:rPr>
          <w:rFonts w:cs="Arial"/>
          <w:sz w:val="24"/>
          <w:szCs w:val="24"/>
        </w:rPr>
        <w:t>is a clear statement of what we see as important in a broad and balanced education. At its heart is our aspiration for every</w:t>
      </w:r>
      <w:r>
        <w:rPr>
          <w:rFonts w:cs="Arial"/>
          <w:sz w:val="24"/>
          <w:szCs w:val="24"/>
        </w:rPr>
        <w:t xml:space="preserve"> child and young person in Pontybrenin</w:t>
      </w:r>
      <w:r w:rsidRPr="0056379A">
        <w:rPr>
          <w:rFonts w:cs="Arial"/>
          <w:sz w:val="24"/>
          <w:szCs w:val="24"/>
        </w:rPr>
        <w:t>, as defined by t</w:t>
      </w:r>
      <w:r>
        <w:rPr>
          <w:rFonts w:cs="Arial"/>
          <w:sz w:val="24"/>
          <w:szCs w:val="24"/>
        </w:rPr>
        <w:t xml:space="preserve">he four purposes of </w:t>
      </w:r>
      <w:r w:rsidR="00183A6F">
        <w:rPr>
          <w:rFonts w:cs="Arial"/>
          <w:sz w:val="24"/>
          <w:szCs w:val="24"/>
        </w:rPr>
        <w:t xml:space="preserve">the </w:t>
      </w:r>
      <w:r>
        <w:rPr>
          <w:rFonts w:cs="Arial"/>
          <w:sz w:val="24"/>
          <w:szCs w:val="24"/>
        </w:rPr>
        <w:t>curriculum.</w:t>
      </w:r>
    </w:p>
    <w:p w14:paraId="1DA6542E" w14:textId="77777777" w:rsidR="0077440B" w:rsidRPr="0056379A" w:rsidRDefault="0077440B" w:rsidP="0077440B">
      <w:pPr>
        <w:rPr>
          <w:rFonts w:cs="Arial"/>
          <w:sz w:val="24"/>
          <w:szCs w:val="24"/>
        </w:rPr>
      </w:pPr>
    </w:p>
    <w:p w14:paraId="7F17887A" w14:textId="77777777" w:rsidR="0030104F" w:rsidRDefault="0077440B" w:rsidP="0030104F">
      <w:pPr>
        <w:rPr>
          <w:rFonts w:cs="Arial"/>
          <w:sz w:val="24"/>
          <w:szCs w:val="24"/>
        </w:rPr>
      </w:pPr>
      <w:r w:rsidRPr="0056379A">
        <w:rPr>
          <w:rFonts w:cs="Arial"/>
          <w:sz w:val="24"/>
          <w:szCs w:val="24"/>
        </w:rPr>
        <w:t>The Frame</w:t>
      </w:r>
      <w:r>
        <w:rPr>
          <w:rFonts w:cs="Arial"/>
          <w:sz w:val="24"/>
          <w:szCs w:val="24"/>
        </w:rPr>
        <w:t>work gives us the opportunity to design our</w:t>
      </w:r>
      <w:r w:rsidRPr="0056379A">
        <w:rPr>
          <w:rFonts w:cs="Arial"/>
          <w:sz w:val="24"/>
          <w:szCs w:val="24"/>
        </w:rPr>
        <w:t xml:space="preserve"> own curriculum within a national approach that ensures a level of consistency. It encourages schools to build their own vision for their learners within the context of the four purposes and the learning defined at a national level. It prov</w:t>
      </w:r>
      <w:r>
        <w:rPr>
          <w:rFonts w:cs="Arial"/>
          <w:sz w:val="24"/>
          <w:szCs w:val="24"/>
        </w:rPr>
        <w:t>ides the space for our teachers</w:t>
      </w:r>
      <w:r w:rsidRPr="0056379A">
        <w:rPr>
          <w:rFonts w:cs="Arial"/>
          <w:sz w:val="24"/>
          <w:szCs w:val="24"/>
        </w:rPr>
        <w:t xml:space="preserve"> to be </w:t>
      </w:r>
      <w:r w:rsidRPr="0056379A">
        <w:rPr>
          <w:rFonts w:cs="Arial"/>
          <w:sz w:val="24"/>
          <w:szCs w:val="24"/>
        </w:rPr>
        <w:lastRenderedPageBreak/>
        <w:t>creative and to develop meaningful learning through a range of experiences and contexts that meet the needs of their learners.</w:t>
      </w:r>
      <w:r w:rsidR="0030104F" w:rsidRPr="0030104F">
        <w:rPr>
          <w:rFonts w:cs="Arial"/>
          <w:sz w:val="24"/>
          <w:szCs w:val="24"/>
        </w:rPr>
        <w:t xml:space="preserve"> </w:t>
      </w:r>
      <w:r w:rsidR="0030104F" w:rsidRPr="00BD5C65">
        <w:rPr>
          <w:rFonts w:cs="Arial"/>
          <w:sz w:val="24"/>
          <w:szCs w:val="24"/>
        </w:rPr>
        <w:t xml:space="preserve">Throughout the school emphasis is placed on the acquisition of the highest possible individual levels in </w:t>
      </w:r>
      <w:r w:rsidR="0030104F">
        <w:rPr>
          <w:rFonts w:cs="Arial"/>
          <w:sz w:val="24"/>
          <w:szCs w:val="24"/>
        </w:rPr>
        <w:t xml:space="preserve">Languages, Literacy and Communication, Mathematics and Numeracy, Science and Technology, Expressive Arts, Health and Well Being and Humanities. </w:t>
      </w:r>
      <w:r w:rsidR="0030104F" w:rsidRPr="00BD5C65">
        <w:rPr>
          <w:rFonts w:cs="Arial"/>
          <w:sz w:val="24"/>
          <w:szCs w:val="24"/>
        </w:rPr>
        <w:t xml:space="preserve">Children take part in National Reading and </w:t>
      </w:r>
      <w:r w:rsidR="0030104F">
        <w:rPr>
          <w:rFonts w:cs="Arial"/>
          <w:sz w:val="24"/>
          <w:szCs w:val="24"/>
        </w:rPr>
        <w:t xml:space="preserve">Numeracy </w:t>
      </w:r>
      <w:r w:rsidR="0030104F" w:rsidRPr="00BD5C65">
        <w:rPr>
          <w:rFonts w:cs="Arial"/>
          <w:sz w:val="24"/>
          <w:szCs w:val="24"/>
        </w:rPr>
        <w:t xml:space="preserve">testing at the end of each academic year. </w:t>
      </w:r>
      <w:r w:rsidR="0030104F">
        <w:rPr>
          <w:rFonts w:cs="Arial"/>
          <w:sz w:val="24"/>
          <w:szCs w:val="24"/>
        </w:rPr>
        <w:t>Throughout the year children are assessed in SWST spelling, Salford Reading and Hodder Basic Skills.</w:t>
      </w:r>
    </w:p>
    <w:p w14:paraId="3041E394" w14:textId="77777777" w:rsidR="0077440B" w:rsidRDefault="0077440B" w:rsidP="0077440B">
      <w:pPr>
        <w:rPr>
          <w:rFonts w:cs="Arial"/>
          <w:sz w:val="24"/>
          <w:szCs w:val="24"/>
        </w:rPr>
      </w:pPr>
    </w:p>
    <w:p w14:paraId="0AA1EDDE" w14:textId="77777777" w:rsidR="0077440B" w:rsidRPr="00245247" w:rsidRDefault="0077440B" w:rsidP="0077440B">
      <w:pPr>
        <w:rPr>
          <w:rFonts w:cs="Arial"/>
          <w:sz w:val="24"/>
          <w:szCs w:val="24"/>
        </w:rPr>
      </w:pPr>
      <w:r w:rsidRPr="00245247">
        <w:rPr>
          <w:rFonts w:cs="Arial"/>
          <w:sz w:val="24"/>
          <w:szCs w:val="24"/>
        </w:rPr>
        <w:t>When</w:t>
      </w:r>
      <w:r>
        <w:rPr>
          <w:rFonts w:cs="Arial"/>
          <w:sz w:val="24"/>
          <w:szCs w:val="24"/>
        </w:rPr>
        <w:t xml:space="preserve"> designing and implementing our curriculum, we are</w:t>
      </w:r>
      <w:r w:rsidRPr="00245247">
        <w:rPr>
          <w:rFonts w:cs="Arial"/>
          <w:sz w:val="24"/>
          <w:szCs w:val="24"/>
        </w:rPr>
        <w:t xml:space="preserve"> consider</w:t>
      </w:r>
      <w:r>
        <w:rPr>
          <w:rFonts w:cs="Arial"/>
          <w:sz w:val="24"/>
          <w:szCs w:val="24"/>
        </w:rPr>
        <w:t>ing</w:t>
      </w:r>
      <w:r w:rsidRPr="00245247">
        <w:rPr>
          <w:rFonts w:cs="Arial"/>
          <w:sz w:val="24"/>
          <w:szCs w:val="24"/>
        </w:rPr>
        <w:t xml:space="preserve"> the fol</w:t>
      </w:r>
      <w:r>
        <w:rPr>
          <w:rFonts w:cs="Arial"/>
          <w:sz w:val="24"/>
          <w:szCs w:val="24"/>
        </w:rPr>
        <w:t xml:space="preserve">lowing key questions. How will </w:t>
      </w:r>
      <w:r w:rsidRPr="00245247">
        <w:rPr>
          <w:rFonts w:cs="Arial"/>
          <w:sz w:val="24"/>
          <w:szCs w:val="24"/>
        </w:rPr>
        <w:t>our curriculum:</w:t>
      </w:r>
    </w:p>
    <w:p w14:paraId="722B00AE" w14:textId="77777777" w:rsidR="0077440B" w:rsidRPr="00245247" w:rsidRDefault="0077440B" w:rsidP="0077440B">
      <w:pPr>
        <w:rPr>
          <w:rFonts w:cs="Arial"/>
          <w:sz w:val="24"/>
          <w:szCs w:val="24"/>
        </w:rPr>
      </w:pPr>
    </w:p>
    <w:p w14:paraId="6F923722" w14:textId="77777777" w:rsidR="0077440B" w:rsidRPr="00245247" w:rsidRDefault="0030104F" w:rsidP="0077440B">
      <w:pPr>
        <w:numPr>
          <w:ilvl w:val="0"/>
          <w:numId w:val="23"/>
        </w:numPr>
        <w:rPr>
          <w:rFonts w:cs="Arial"/>
          <w:sz w:val="24"/>
          <w:szCs w:val="24"/>
        </w:rPr>
      </w:pPr>
      <w:r>
        <w:rPr>
          <w:rFonts w:cs="Arial"/>
          <w:sz w:val="24"/>
          <w:szCs w:val="24"/>
        </w:rPr>
        <w:t xml:space="preserve">Enable </w:t>
      </w:r>
      <w:r w:rsidR="0077440B" w:rsidRPr="00245247">
        <w:rPr>
          <w:rFonts w:cs="Arial"/>
          <w:sz w:val="24"/>
          <w:szCs w:val="24"/>
        </w:rPr>
        <w:t>our learners to realise the four purposes and equip them for ongoing learning, work and life?</w:t>
      </w:r>
    </w:p>
    <w:p w14:paraId="43954C78" w14:textId="77777777" w:rsidR="0077440B" w:rsidRPr="00245247" w:rsidRDefault="0077440B" w:rsidP="0077440B">
      <w:pPr>
        <w:numPr>
          <w:ilvl w:val="0"/>
          <w:numId w:val="23"/>
        </w:numPr>
        <w:rPr>
          <w:rFonts w:cs="Arial"/>
          <w:sz w:val="24"/>
          <w:szCs w:val="24"/>
        </w:rPr>
      </w:pPr>
      <w:r w:rsidRPr="00245247">
        <w:rPr>
          <w:rFonts w:cs="Arial"/>
          <w:sz w:val="24"/>
          <w:szCs w:val="24"/>
        </w:rPr>
        <w:t>Build high expectations and enable all learners to achieve their full potential?</w:t>
      </w:r>
    </w:p>
    <w:p w14:paraId="065CBA36" w14:textId="77777777" w:rsidR="0077440B" w:rsidRPr="00245247" w:rsidRDefault="0077440B" w:rsidP="0077440B">
      <w:pPr>
        <w:numPr>
          <w:ilvl w:val="0"/>
          <w:numId w:val="23"/>
        </w:numPr>
        <w:rPr>
          <w:rFonts w:cs="Arial"/>
          <w:sz w:val="24"/>
          <w:szCs w:val="24"/>
        </w:rPr>
      </w:pPr>
      <w:r w:rsidRPr="00245247">
        <w:rPr>
          <w:rFonts w:cs="Arial"/>
          <w:sz w:val="24"/>
          <w:szCs w:val="24"/>
        </w:rPr>
        <w:t>Offer a broad and bal</w:t>
      </w:r>
      <w:r w:rsidR="0030104F">
        <w:rPr>
          <w:rFonts w:cs="Arial"/>
          <w:sz w:val="24"/>
          <w:szCs w:val="24"/>
        </w:rPr>
        <w:t xml:space="preserve">anced education, which enables </w:t>
      </w:r>
      <w:r w:rsidRPr="00245247">
        <w:rPr>
          <w:rFonts w:cs="Arial"/>
          <w:sz w:val="24"/>
          <w:szCs w:val="24"/>
        </w:rPr>
        <w:t>our learners to make links between the different areas of learning and experience (Areas) and apply their learning to new situations and to more complex issues?</w:t>
      </w:r>
    </w:p>
    <w:p w14:paraId="37B469CB" w14:textId="77777777" w:rsidR="0077440B" w:rsidRPr="00245247" w:rsidRDefault="0077440B" w:rsidP="0077440B">
      <w:pPr>
        <w:numPr>
          <w:ilvl w:val="0"/>
          <w:numId w:val="23"/>
        </w:numPr>
        <w:rPr>
          <w:rFonts w:cs="Arial"/>
          <w:sz w:val="24"/>
          <w:szCs w:val="24"/>
        </w:rPr>
      </w:pPr>
      <w:r w:rsidRPr="00245247">
        <w:rPr>
          <w:rFonts w:cs="Arial"/>
          <w:sz w:val="24"/>
          <w:szCs w:val="24"/>
        </w:rPr>
        <w:t>Support progression along a cont</w:t>
      </w:r>
      <w:r w:rsidR="0030104F">
        <w:rPr>
          <w:rFonts w:cs="Arial"/>
          <w:sz w:val="24"/>
          <w:szCs w:val="24"/>
        </w:rPr>
        <w:t>inuum of learning and how are we</w:t>
      </w:r>
      <w:r w:rsidRPr="00245247">
        <w:rPr>
          <w:rFonts w:cs="Arial"/>
          <w:sz w:val="24"/>
          <w:szCs w:val="24"/>
        </w:rPr>
        <w:t xml:space="preserve"> working with others to ensure there is alignment between different points of transition within the 3 to 16 continuum?</w:t>
      </w:r>
    </w:p>
    <w:p w14:paraId="0B88A882" w14:textId="77777777" w:rsidR="0077440B" w:rsidRPr="00245247" w:rsidRDefault="0030104F" w:rsidP="0077440B">
      <w:pPr>
        <w:numPr>
          <w:ilvl w:val="0"/>
          <w:numId w:val="23"/>
        </w:numPr>
        <w:rPr>
          <w:rFonts w:cs="Arial"/>
          <w:sz w:val="24"/>
          <w:szCs w:val="24"/>
        </w:rPr>
      </w:pPr>
      <w:r>
        <w:rPr>
          <w:rFonts w:cs="Arial"/>
          <w:sz w:val="24"/>
          <w:szCs w:val="24"/>
        </w:rPr>
        <w:t xml:space="preserve">Support </w:t>
      </w:r>
      <w:r w:rsidR="0077440B" w:rsidRPr="00245247">
        <w:rPr>
          <w:rFonts w:cs="Arial"/>
          <w:sz w:val="24"/>
          <w:szCs w:val="24"/>
        </w:rPr>
        <w:t>our learners’ health and well-being, including their mental health and well-being?</w:t>
      </w:r>
    </w:p>
    <w:p w14:paraId="3DD0930C" w14:textId="77777777" w:rsidR="0077440B" w:rsidRPr="00245247" w:rsidRDefault="0030104F" w:rsidP="0077440B">
      <w:pPr>
        <w:numPr>
          <w:ilvl w:val="0"/>
          <w:numId w:val="23"/>
        </w:numPr>
        <w:rPr>
          <w:rFonts w:cs="Arial"/>
          <w:sz w:val="24"/>
          <w:szCs w:val="24"/>
        </w:rPr>
      </w:pPr>
      <w:r>
        <w:rPr>
          <w:rFonts w:cs="Arial"/>
          <w:sz w:val="24"/>
          <w:szCs w:val="24"/>
        </w:rPr>
        <w:t xml:space="preserve">Support </w:t>
      </w:r>
      <w:r w:rsidR="0077440B" w:rsidRPr="00245247">
        <w:rPr>
          <w:rFonts w:cs="Arial"/>
          <w:sz w:val="24"/>
          <w:szCs w:val="24"/>
        </w:rPr>
        <w:t>our learners’ development of knowledge that is the foundation of being an informed citizen?</w:t>
      </w:r>
    </w:p>
    <w:p w14:paraId="5877D351" w14:textId="77777777" w:rsidR="0077440B" w:rsidRPr="00245247" w:rsidRDefault="0030104F" w:rsidP="0077440B">
      <w:pPr>
        <w:numPr>
          <w:ilvl w:val="0"/>
          <w:numId w:val="23"/>
        </w:numPr>
        <w:rPr>
          <w:rFonts w:cs="Arial"/>
          <w:sz w:val="24"/>
          <w:szCs w:val="24"/>
        </w:rPr>
      </w:pPr>
      <w:r>
        <w:rPr>
          <w:rFonts w:cs="Arial"/>
          <w:sz w:val="24"/>
          <w:szCs w:val="24"/>
        </w:rPr>
        <w:t xml:space="preserve">Recognise </w:t>
      </w:r>
      <w:r w:rsidR="0077440B" w:rsidRPr="00245247">
        <w:rPr>
          <w:rFonts w:cs="Arial"/>
          <w:sz w:val="24"/>
          <w:szCs w:val="24"/>
        </w:rPr>
        <w:t>our learners’ identity, language(s), ability and background and the different support they may need given their particular circumstances?</w:t>
      </w:r>
    </w:p>
    <w:p w14:paraId="6C6AD552" w14:textId="77777777" w:rsidR="0077440B" w:rsidRPr="00245247" w:rsidRDefault="0077440B" w:rsidP="0077440B">
      <w:pPr>
        <w:numPr>
          <w:ilvl w:val="0"/>
          <w:numId w:val="23"/>
        </w:numPr>
        <w:rPr>
          <w:rFonts w:cs="Arial"/>
          <w:sz w:val="24"/>
          <w:szCs w:val="24"/>
        </w:rPr>
      </w:pPr>
      <w:r w:rsidRPr="00245247">
        <w:rPr>
          <w:rFonts w:cs="Arial"/>
          <w:sz w:val="24"/>
          <w:szCs w:val="24"/>
        </w:rPr>
        <w:t>Reflect the diversity of perspectives, values and identities which shape your locality and Wales and develop understanding of the wider world?</w:t>
      </w:r>
    </w:p>
    <w:p w14:paraId="1F02F7AF" w14:textId="77777777" w:rsidR="0077440B" w:rsidRPr="00245247" w:rsidRDefault="0077440B" w:rsidP="0077440B">
      <w:pPr>
        <w:numPr>
          <w:ilvl w:val="0"/>
          <w:numId w:val="23"/>
        </w:numPr>
        <w:rPr>
          <w:rFonts w:cs="Arial"/>
          <w:sz w:val="24"/>
          <w:szCs w:val="24"/>
        </w:rPr>
      </w:pPr>
      <w:r w:rsidRPr="00245247">
        <w:rPr>
          <w:rFonts w:cs="Arial"/>
          <w:sz w:val="24"/>
          <w:szCs w:val="24"/>
        </w:rPr>
        <w:t>Build in co-construction with learners, their families and the wider community?</w:t>
      </w:r>
    </w:p>
    <w:p w14:paraId="185D259A" w14:textId="77777777" w:rsidR="0077440B" w:rsidRPr="00245247" w:rsidRDefault="0030104F" w:rsidP="0077440B">
      <w:pPr>
        <w:numPr>
          <w:ilvl w:val="0"/>
          <w:numId w:val="23"/>
        </w:numPr>
        <w:rPr>
          <w:rFonts w:cs="Arial"/>
          <w:sz w:val="24"/>
          <w:szCs w:val="24"/>
        </w:rPr>
      </w:pPr>
      <w:r>
        <w:rPr>
          <w:rFonts w:cs="Arial"/>
          <w:sz w:val="24"/>
          <w:szCs w:val="24"/>
        </w:rPr>
        <w:t xml:space="preserve">Enable </w:t>
      </w:r>
      <w:r w:rsidR="0077440B" w:rsidRPr="00245247">
        <w:rPr>
          <w:rFonts w:cs="Arial"/>
          <w:sz w:val="24"/>
          <w:szCs w:val="24"/>
        </w:rPr>
        <w:t>our learners to make sense of growing up in contemporary Wales and of issues which will be important in the future, including well-being, sustainable development and citizenship?</w:t>
      </w:r>
    </w:p>
    <w:p w14:paraId="326D1AF4" w14:textId="77777777" w:rsidR="0077440B" w:rsidRPr="00245247" w:rsidRDefault="0030104F" w:rsidP="0077440B">
      <w:pPr>
        <w:numPr>
          <w:ilvl w:val="0"/>
          <w:numId w:val="23"/>
        </w:numPr>
        <w:rPr>
          <w:rFonts w:cs="Arial"/>
          <w:sz w:val="24"/>
          <w:szCs w:val="24"/>
        </w:rPr>
      </w:pPr>
      <w:r>
        <w:rPr>
          <w:rFonts w:cs="Arial"/>
          <w:sz w:val="24"/>
          <w:szCs w:val="24"/>
        </w:rPr>
        <w:t xml:space="preserve">Support </w:t>
      </w:r>
      <w:r w:rsidR="0077440B" w:rsidRPr="00245247">
        <w:rPr>
          <w:rFonts w:cs="Arial"/>
          <w:sz w:val="24"/>
          <w:szCs w:val="24"/>
        </w:rPr>
        <w:t>our learners to critically engage with a range of information and to assess its value and validity?</w:t>
      </w:r>
    </w:p>
    <w:p w14:paraId="45D0D717" w14:textId="77777777" w:rsidR="0077440B" w:rsidRPr="003601F7" w:rsidRDefault="0030104F" w:rsidP="00BD5C65">
      <w:pPr>
        <w:numPr>
          <w:ilvl w:val="0"/>
          <w:numId w:val="23"/>
        </w:numPr>
        <w:rPr>
          <w:rFonts w:cs="Arial"/>
          <w:sz w:val="24"/>
          <w:szCs w:val="24"/>
        </w:rPr>
      </w:pPr>
      <w:r>
        <w:rPr>
          <w:rFonts w:cs="Arial"/>
          <w:sz w:val="24"/>
          <w:szCs w:val="24"/>
        </w:rPr>
        <w:t xml:space="preserve">Enable </w:t>
      </w:r>
      <w:r w:rsidR="0077440B" w:rsidRPr="00245247">
        <w:rPr>
          <w:rFonts w:cs="Arial"/>
          <w:sz w:val="24"/>
          <w:szCs w:val="24"/>
        </w:rPr>
        <w:t>our learners to develop an understanding of their rights and the rights of others?</w:t>
      </w:r>
    </w:p>
    <w:p w14:paraId="42C6D796" w14:textId="77777777" w:rsidR="0077440B" w:rsidRDefault="0077440B" w:rsidP="00BD5C65">
      <w:pPr>
        <w:rPr>
          <w:rFonts w:cs="Arial"/>
          <w:sz w:val="24"/>
          <w:szCs w:val="24"/>
        </w:rPr>
      </w:pPr>
    </w:p>
    <w:p w14:paraId="173657F7" w14:textId="77777777" w:rsidR="00BD5C65" w:rsidRPr="00BD5C65" w:rsidRDefault="00BD5C65" w:rsidP="00BD5C65">
      <w:pPr>
        <w:keepNext/>
        <w:outlineLvl w:val="7"/>
        <w:rPr>
          <w:rFonts w:cs="Arial"/>
          <w:b/>
          <w:sz w:val="24"/>
          <w:szCs w:val="24"/>
          <w:lang w:eastAsia="en-GB"/>
        </w:rPr>
      </w:pPr>
      <w:r w:rsidRPr="00BD5C65">
        <w:rPr>
          <w:rFonts w:cs="Arial"/>
          <w:b/>
          <w:sz w:val="24"/>
          <w:szCs w:val="24"/>
          <w:lang w:eastAsia="en-GB"/>
        </w:rPr>
        <w:t>Pastoral Care Arrangements</w:t>
      </w:r>
    </w:p>
    <w:p w14:paraId="6E1831B3" w14:textId="77777777" w:rsidR="00BD5C65" w:rsidRPr="00BD5C65" w:rsidRDefault="00BD5C65" w:rsidP="00BD5C65">
      <w:pPr>
        <w:rPr>
          <w:rFonts w:cs="Arial"/>
          <w:sz w:val="24"/>
          <w:szCs w:val="24"/>
        </w:rPr>
      </w:pPr>
    </w:p>
    <w:p w14:paraId="5865F475" w14:textId="77777777" w:rsidR="00BD5C65" w:rsidRPr="00BD5C65" w:rsidRDefault="00BD5C65" w:rsidP="00BD5C65">
      <w:pPr>
        <w:rPr>
          <w:rFonts w:cs="Arial"/>
          <w:sz w:val="24"/>
          <w:szCs w:val="24"/>
        </w:rPr>
      </w:pPr>
      <w:r w:rsidRPr="00BD5C65">
        <w:rPr>
          <w:rFonts w:cs="Arial"/>
          <w:sz w:val="24"/>
          <w:szCs w:val="24"/>
        </w:rPr>
        <w:t>School staff supervise morning and afternoon breaks. Supervisory and school staff are on duty for the lunch time break. For medical appointments etc. a note from a parent / guardian must be produced.</w:t>
      </w:r>
    </w:p>
    <w:p w14:paraId="54E11D2A" w14:textId="77777777" w:rsidR="00462C13" w:rsidRPr="00BD5C65" w:rsidRDefault="00462C13" w:rsidP="00BD5C65">
      <w:pPr>
        <w:rPr>
          <w:rFonts w:ascii="Calibri" w:hAnsi="Calibri"/>
          <w:b/>
          <w:color w:val="auto"/>
          <w:sz w:val="24"/>
          <w:szCs w:val="24"/>
          <w:u w:val="single"/>
        </w:rPr>
      </w:pPr>
    </w:p>
    <w:p w14:paraId="2279A229" w14:textId="77777777" w:rsidR="00BD5C65" w:rsidRPr="00BD5C65" w:rsidRDefault="00BD5C65" w:rsidP="00BD5C65">
      <w:pPr>
        <w:keepNext/>
        <w:outlineLvl w:val="0"/>
        <w:rPr>
          <w:rFonts w:cs="Arial"/>
          <w:b/>
          <w:color w:val="auto"/>
          <w:sz w:val="24"/>
          <w:szCs w:val="24"/>
        </w:rPr>
      </w:pPr>
      <w:r w:rsidRPr="00BD5C65">
        <w:rPr>
          <w:rFonts w:cs="Arial"/>
          <w:b/>
          <w:color w:val="auto"/>
          <w:sz w:val="24"/>
          <w:szCs w:val="24"/>
        </w:rPr>
        <w:t>Returning to School after illness</w:t>
      </w:r>
    </w:p>
    <w:p w14:paraId="31126E5D" w14:textId="77777777" w:rsidR="00BD5C65" w:rsidRPr="00BD5C65" w:rsidRDefault="00BD5C65" w:rsidP="00BD5C65">
      <w:pPr>
        <w:rPr>
          <w:rFonts w:ascii="Calibri" w:hAnsi="Calibri"/>
          <w:color w:val="auto"/>
          <w:sz w:val="24"/>
          <w:szCs w:val="24"/>
        </w:rPr>
      </w:pPr>
    </w:p>
    <w:p w14:paraId="1788B4DA" w14:textId="77777777" w:rsidR="00750EA1" w:rsidRPr="00F432FD" w:rsidRDefault="00BD5C65" w:rsidP="00F432FD">
      <w:pPr>
        <w:rPr>
          <w:rFonts w:cs="Arial"/>
          <w:color w:val="auto"/>
          <w:sz w:val="24"/>
          <w:szCs w:val="24"/>
        </w:rPr>
      </w:pPr>
      <w:r w:rsidRPr="00BD5C65">
        <w:rPr>
          <w:rFonts w:cs="Arial"/>
          <w:color w:val="auto"/>
          <w:sz w:val="24"/>
          <w:szCs w:val="24"/>
        </w:rPr>
        <w:t xml:space="preserve">Children returning to school after illness should clearly be fit to do so and free from infection.  Please err on the side of caution when making a decision about your child returning to school.  Children should be fit to participate in all school activities including outdoor games and playtime.  Injury, asthma, respiratory complaints or circulation difficulties are of course exceptions.  If in doubt the school is happy to </w:t>
      </w:r>
      <w:proofErr w:type="gramStart"/>
      <w:r w:rsidRPr="00BD5C65">
        <w:rPr>
          <w:rFonts w:cs="Arial"/>
          <w:color w:val="auto"/>
          <w:sz w:val="24"/>
          <w:szCs w:val="24"/>
        </w:rPr>
        <w:t>advise</w:t>
      </w:r>
      <w:proofErr w:type="gramEnd"/>
      <w:r w:rsidRPr="00BD5C65">
        <w:rPr>
          <w:rFonts w:cs="Arial"/>
          <w:color w:val="auto"/>
          <w:sz w:val="24"/>
          <w:szCs w:val="24"/>
        </w:rPr>
        <w:t>.</w:t>
      </w:r>
    </w:p>
    <w:p w14:paraId="2DE403A5" w14:textId="77777777" w:rsidR="00750EA1" w:rsidRPr="00D95ADC" w:rsidRDefault="00750EA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snapToGrid w:val="0"/>
          <w:sz w:val="24"/>
          <w:szCs w:val="24"/>
        </w:rPr>
      </w:pPr>
    </w:p>
    <w:p w14:paraId="27A27BE8" w14:textId="77777777" w:rsidR="0030104F" w:rsidRPr="00D95ADC" w:rsidRDefault="0030104F" w:rsidP="0030104F">
      <w:pPr>
        <w:pStyle w:val="Heading2"/>
        <w:rPr>
          <w:i/>
          <w:color w:val="800000"/>
        </w:rPr>
      </w:pPr>
      <w:r w:rsidRPr="00D95ADC">
        <w:rPr>
          <w:i/>
          <w:color w:val="800000"/>
        </w:rPr>
        <w:t>WEL</w:t>
      </w:r>
      <w:r>
        <w:rPr>
          <w:i/>
          <w:color w:val="800000"/>
        </w:rPr>
        <w:t>SH in the Curriculum for Wales</w:t>
      </w:r>
    </w:p>
    <w:p w14:paraId="62431CDC" w14:textId="77777777" w:rsidR="0030104F" w:rsidRPr="00D95ADC" w:rsidRDefault="0030104F" w:rsidP="0030104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snapToGrid w:val="0"/>
          <w:sz w:val="24"/>
          <w:szCs w:val="24"/>
        </w:rPr>
      </w:pPr>
    </w:p>
    <w:p w14:paraId="6E651446" w14:textId="77777777" w:rsidR="0030104F" w:rsidRPr="00977A7A" w:rsidRDefault="0030104F" w:rsidP="0030104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800000"/>
          <w:sz w:val="24"/>
          <w:szCs w:val="24"/>
        </w:rPr>
      </w:pPr>
      <w:r w:rsidRPr="00977A7A">
        <w:rPr>
          <w:snapToGrid w:val="0"/>
          <w:sz w:val="24"/>
          <w:szCs w:val="24"/>
        </w:rPr>
        <w:t>Languages connect us with people</w:t>
      </w:r>
      <w:r w:rsidR="00DF0B29">
        <w:rPr>
          <w:snapToGrid w:val="0"/>
          <w:sz w:val="24"/>
          <w:szCs w:val="24"/>
        </w:rPr>
        <w:t>, places and communities. This a</w:t>
      </w:r>
      <w:r w:rsidRPr="00977A7A">
        <w:rPr>
          <w:snapToGrid w:val="0"/>
          <w:sz w:val="24"/>
          <w:szCs w:val="24"/>
        </w:rPr>
        <w:t>rea is designed to equip learners, as citizens of a bilingual Wales in a multilingual world, with the ability to use Welsh, English and international languages. Meaningful learning experiences in a multilingual context go hand in hand with learning about one’s own cultural identity as well as the cultural identities o</w:t>
      </w:r>
      <w:r w:rsidR="00DF0B29">
        <w:rPr>
          <w:snapToGrid w:val="0"/>
          <w:sz w:val="24"/>
          <w:szCs w:val="24"/>
        </w:rPr>
        <w:t>f others. Engagement with this a</w:t>
      </w:r>
      <w:r w:rsidRPr="00977A7A">
        <w:rPr>
          <w:snapToGrid w:val="0"/>
          <w:sz w:val="24"/>
          <w:szCs w:val="24"/>
        </w:rPr>
        <w:t>rea can therefore foster in learners pride in their sense of identity and belonging to Wales as well as the world.</w:t>
      </w:r>
    </w:p>
    <w:p w14:paraId="49E398E2" w14:textId="77777777" w:rsidR="00B30047" w:rsidRPr="00D95ADC" w:rsidRDefault="00B30047" w:rsidP="0030104F">
      <w:pPr>
        <w:pStyle w:val="Heading2"/>
        <w:rPr>
          <w:i/>
          <w:sz w:val="24"/>
          <w:szCs w:val="24"/>
        </w:rPr>
      </w:pPr>
    </w:p>
    <w:p w14:paraId="16287F21" w14:textId="77777777" w:rsidR="00DA33A9" w:rsidRPr="00D95ADC" w:rsidRDefault="00DA33A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snapToGrid w:val="0"/>
          <w:color w:val="800000"/>
          <w:sz w:val="24"/>
          <w:szCs w:val="24"/>
        </w:rPr>
      </w:pPr>
    </w:p>
    <w:p w14:paraId="52D62AAB" w14:textId="77777777" w:rsidR="00B30047" w:rsidRPr="00F432FD" w:rsidRDefault="00B30047">
      <w:pPr>
        <w:pStyle w:val="Heading2"/>
        <w:rPr>
          <w:color w:val="9A0000"/>
        </w:rPr>
      </w:pPr>
      <w:r w:rsidRPr="00F432FD">
        <w:rPr>
          <w:color w:val="9A0000"/>
        </w:rPr>
        <w:t>SCHOOL DISCIPLINE AND RULES</w:t>
      </w:r>
    </w:p>
    <w:p w14:paraId="5BE93A62" w14:textId="77777777" w:rsidR="00B30047" w:rsidRPr="00F432FD" w:rsidRDefault="00B3004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auto"/>
          <w:sz w:val="24"/>
          <w:szCs w:val="24"/>
        </w:rPr>
      </w:pPr>
    </w:p>
    <w:p w14:paraId="00456E2F" w14:textId="77777777" w:rsidR="00B30047" w:rsidRPr="00F432FD" w:rsidRDefault="00B30047">
      <w:pPr>
        <w:rPr>
          <w:color w:val="auto"/>
          <w:sz w:val="24"/>
          <w:szCs w:val="24"/>
        </w:rPr>
      </w:pPr>
      <w:r w:rsidRPr="00F432FD">
        <w:rPr>
          <w:color w:val="auto"/>
          <w:sz w:val="24"/>
          <w:szCs w:val="24"/>
        </w:rPr>
        <w:t>The school aims to create a community, which is friendly and caring, with high expectations of good behaviour based on self-discipline and respect for others.</w:t>
      </w:r>
    </w:p>
    <w:p w14:paraId="1F924FE7" w14:textId="77777777" w:rsidR="00B30047" w:rsidRPr="00F432FD" w:rsidRDefault="00B30047">
      <w:pPr>
        <w:rPr>
          <w:color w:val="auto"/>
          <w:sz w:val="24"/>
          <w:szCs w:val="24"/>
        </w:rPr>
      </w:pPr>
      <w:r w:rsidRPr="00F432FD">
        <w:rPr>
          <w:color w:val="auto"/>
          <w:sz w:val="24"/>
          <w:szCs w:val="24"/>
        </w:rPr>
        <w:t>Everyone within the school is expected to behave in a reasonable and co-operative way at all times. The children are provided with school and class rules that help to achieve these objectives. The ‘</w:t>
      </w:r>
      <w:r w:rsidR="00114092" w:rsidRPr="00F432FD">
        <w:rPr>
          <w:color w:val="auto"/>
          <w:sz w:val="24"/>
          <w:szCs w:val="24"/>
        </w:rPr>
        <w:t>Class Charter</w:t>
      </w:r>
      <w:r w:rsidR="00A94F97">
        <w:rPr>
          <w:color w:val="auto"/>
          <w:sz w:val="24"/>
          <w:szCs w:val="24"/>
        </w:rPr>
        <w:t>’ for each class is displayed in the classroom.</w:t>
      </w:r>
    </w:p>
    <w:p w14:paraId="384BA73E" w14:textId="77777777" w:rsidR="00B30047" w:rsidRPr="00F432FD" w:rsidRDefault="00B30047">
      <w:pPr>
        <w:rPr>
          <w:color w:val="auto"/>
          <w:sz w:val="24"/>
          <w:szCs w:val="24"/>
        </w:rPr>
      </w:pPr>
    </w:p>
    <w:p w14:paraId="1D7B270A" w14:textId="7F5A2D16" w:rsidR="000A37AB" w:rsidRDefault="00B30047" w:rsidP="562F9941">
      <w:pPr>
        <w:widowControl w:val="0"/>
        <w:rPr>
          <w:snapToGrid w:val="0"/>
          <w:color w:val="auto"/>
          <w:sz w:val="24"/>
          <w:szCs w:val="24"/>
        </w:rPr>
      </w:pPr>
      <w:r w:rsidRPr="562F9941">
        <w:rPr>
          <w:color w:val="auto"/>
          <w:sz w:val="24"/>
          <w:szCs w:val="24"/>
        </w:rPr>
        <w:t>The school aims to reward positive behaviour and discourage negative behaviour.  Any form of bullying is not tol</w:t>
      </w:r>
      <w:r w:rsidR="00695188" w:rsidRPr="562F9941">
        <w:rPr>
          <w:color w:val="auto"/>
          <w:sz w:val="24"/>
          <w:szCs w:val="24"/>
        </w:rPr>
        <w:t>erated.  The school possesses both a Behaviour and an</w:t>
      </w:r>
      <w:r w:rsidRPr="562F9941">
        <w:rPr>
          <w:color w:val="auto"/>
          <w:sz w:val="24"/>
          <w:szCs w:val="24"/>
        </w:rPr>
        <w:t xml:space="preserve"> Anti-Bullying Policy. Punishments may involve loss of privilege.  If persistent misbehaviour occurs parents are contacted.  The school expects the home to work with the school in overcoming behavioural problems that might arise.</w:t>
      </w:r>
    </w:p>
    <w:p w14:paraId="4F904CB7" w14:textId="77777777" w:rsidR="00D311A5" w:rsidRDefault="00D311A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sz w:val="24"/>
          <w:szCs w:val="24"/>
        </w:rPr>
      </w:pPr>
    </w:p>
    <w:p w14:paraId="6BE464CF" w14:textId="77777777" w:rsidR="000A37AB" w:rsidRPr="00462C13" w:rsidRDefault="000A37A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napToGrid w:val="0"/>
          <w:color w:val="943634"/>
          <w:sz w:val="32"/>
          <w:szCs w:val="32"/>
          <w:u w:val="single"/>
        </w:rPr>
      </w:pPr>
      <w:r w:rsidRPr="00462C13">
        <w:rPr>
          <w:b/>
          <w:snapToGrid w:val="0"/>
          <w:color w:val="943634"/>
          <w:sz w:val="32"/>
          <w:szCs w:val="32"/>
          <w:u w:val="single"/>
        </w:rPr>
        <w:t>SAFEGUARDING</w:t>
      </w:r>
    </w:p>
    <w:p w14:paraId="06971CD3" w14:textId="77777777" w:rsidR="000A37AB" w:rsidRPr="00A93BE5" w:rsidRDefault="000A37A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napToGrid w:val="0"/>
          <w:color w:val="943634"/>
          <w:sz w:val="32"/>
          <w:szCs w:val="32"/>
          <w:u w:val="single"/>
        </w:rPr>
      </w:pPr>
    </w:p>
    <w:p w14:paraId="59127EB0" w14:textId="77777777" w:rsidR="000A37AB" w:rsidRPr="000A37AB" w:rsidRDefault="000A37AB" w:rsidP="000A37AB">
      <w:pPr>
        <w:jc w:val="both"/>
        <w:rPr>
          <w:rFonts w:cs="Arial"/>
          <w:b/>
          <w:color w:val="auto"/>
          <w:sz w:val="24"/>
          <w:szCs w:val="24"/>
          <w:lang w:eastAsia="en-GB"/>
        </w:rPr>
      </w:pPr>
      <w:r w:rsidRPr="000A37AB">
        <w:rPr>
          <w:rFonts w:cs="Arial"/>
          <w:b/>
          <w:color w:val="auto"/>
          <w:sz w:val="24"/>
          <w:szCs w:val="24"/>
          <w:lang w:eastAsia="en-GB"/>
        </w:rPr>
        <w:t>KEY SAFEGUARDING PERSONNEL WITHIN THE SCHOOL ARE:</w:t>
      </w:r>
    </w:p>
    <w:p w14:paraId="69E64806" w14:textId="77777777" w:rsidR="000A37AB" w:rsidRPr="000A37AB" w:rsidRDefault="000A37AB" w:rsidP="000A37AB">
      <w:pPr>
        <w:numPr>
          <w:ilvl w:val="0"/>
          <w:numId w:val="22"/>
        </w:numPr>
        <w:jc w:val="both"/>
        <w:rPr>
          <w:rFonts w:cs="Arial"/>
          <w:b/>
          <w:bCs/>
          <w:color w:val="auto"/>
          <w:sz w:val="24"/>
          <w:szCs w:val="24"/>
        </w:rPr>
      </w:pPr>
      <w:r w:rsidRPr="000A37AB">
        <w:rPr>
          <w:rFonts w:cs="Arial"/>
          <w:b/>
          <w:bCs/>
          <w:color w:val="auto"/>
          <w:sz w:val="24"/>
          <w:szCs w:val="24"/>
        </w:rPr>
        <w:t>THE DESIGNATED SENIOR PERSON CHILD PROTECTION – PHILIP WILLIAMS</w:t>
      </w:r>
      <w:r w:rsidR="00D311A5">
        <w:rPr>
          <w:rFonts w:cs="Arial"/>
          <w:b/>
          <w:bCs/>
          <w:color w:val="auto"/>
          <w:sz w:val="24"/>
          <w:szCs w:val="24"/>
        </w:rPr>
        <w:t xml:space="preserve"> - </w:t>
      </w:r>
      <w:r w:rsidR="00462C13">
        <w:rPr>
          <w:rFonts w:cs="Arial"/>
          <w:b/>
          <w:bCs/>
          <w:color w:val="auto"/>
          <w:sz w:val="24"/>
          <w:szCs w:val="24"/>
        </w:rPr>
        <w:t>Headteacher</w:t>
      </w:r>
    </w:p>
    <w:p w14:paraId="17091B19" w14:textId="553DC475" w:rsidR="000A37AB" w:rsidRPr="000A37AB" w:rsidRDefault="000A37AB" w:rsidP="000A37AB">
      <w:pPr>
        <w:numPr>
          <w:ilvl w:val="0"/>
          <w:numId w:val="22"/>
        </w:numPr>
        <w:jc w:val="both"/>
        <w:rPr>
          <w:rFonts w:cs="Arial"/>
          <w:b/>
          <w:bCs/>
          <w:color w:val="auto"/>
          <w:sz w:val="24"/>
          <w:szCs w:val="24"/>
        </w:rPr>
      </w:pPr>
      <w:r w:rsidRPr="562F9941">
        <w:rPr>
          <w:rFonts w:cs="Arial"/>
          <w:b/>
          <w:bCs/>
          <w:color w:val="auto"/>
          <w:sz w:val="24"/>
          <w:szCs w:val="24"/>
        </w:rPr>
        <w:t xml:space="preserve">THE DEPUTY DESIGNATED SENIOR PERSONS CHILD PROTECTION – </w:t>
      </w:r>
      <w:r w:rsidR="4565D7C5" w:rsidRPr="562F9941">
        <w:rPr>
          <w:rFonts w:cs="Arial"/>
          <w:b/>
          <w:bCs/>
          <w:color w:val="auto"/>
          <w:sz w:val="24"/>
          <w:szCs w:val="24"/>
        </w:rPr>
        <w:t>BETHAN</w:t>
      </w:r>
      <w:r w:rsidRPr="562F9941">
        <w:rPr>
          <w:rFonts w:cs="Arial"/>
          <w:b/>
          <w:bCs/>
          <w:color w:val="auto"/>
          <w:sz w:val="24"/>
          <w:szCs w:val="24"/>
        </w:rPr>
        <w:t xml:space="preserve"> JONES</w:t>
      </w:r>
      <w:r w:rsidR="4B9F2A26" w:rsidRPr="562F9941">
        <w:rPr>
          <w:rFonts w:cs="Arial"/>
          <w:b/>
          <w:bCs/>
          <w:color w:val="auto"/>
          <w:sz w:val="24"/>
          <w:szCs w:val="24"/>
        </w:rPr>
        <w:t xml:space="preserve"> – Acting d</w:t>
      </w:r>
      <w:r w:rsidR="00462C13" w:rsidRPr="562F9941">
        <w:rPr>
          <w:rFonts w:cs="Arial"/>
          <w:b/>
          <w:bCs/>
          <w:color w:val="auto"/>
          <w:sz w:val="24"/>
          <w:szCs w:val="24"/>
        </w:rPr>
        <w:t>eputy Headteacher</w:t>
      </w:r>
      <w:r w:rsidR="6B09FF00" w:rsidRPr="562F9941">
        <w:rPr>
          <w:rFonts w:cs="Arial"/>
          <w:b/>
          <w:bCs/>
          <w:color w:val="auto"/>
          <w:sz w:val="24"/>
          <w:szCs w:val="24"/>
        </w:rPr>
        <w:t>.</w:t>
      </w:r>
    </w:p>
    <w:p w14:paraId="680E9AD6" w14:textId="77777777" w:rsidR="000A37AB" w:rsidRPr="000A37AB" w:rsidRDefault="000A37AB" w:rsidP="000A37AB">
      <w:pPr>
        <w:numPr>
          <w:ilvl w:val="0"/>
          <w:numId w:val="22"/>
        </w:numPr>
        <w:jc w:val="both"/>
        <w:rPr>
          <w:rFonts w:cs="Arial"/>
          <w:b/>
          <w:bCs/>
          <w:color w:val="auto"/>
          <w:sz w:val="24"/>
          <w:szCs w:val="24"/>
        </w:rPr>
      </w:pPr>
      <w:r w:rsidRPr="000A37AB">
        <w:rPr>
          <w:rFonts w:cs="Arial"/>
          <w:b/>
          <w:bCs/>
          <w:color w:val="auto"/>
          <w:sz w:val="24"/>
          <w:szCs w:val="24"/>
        </w:rPr>
        <w:t xml:space="preserve">THE LINK GOVERNOR FOR CHILD PROTECTION – </w:t>
      </w:r>
      <w:r w:rsidR="00A94F97">
        <w:rPr>
          <w:rFonts w:cs="Arial"/>
          <w:b/>
          <w:bCs/>
          <w:color w:val="auto"/>
          <w:sz w:val="24"/>
          <w:szCs w:val="24"/>
        </w:rPr>
        <w:t>CAROLINE HODSON</w:t>
      </w:r>
      <w:r w:rsidRPr="000A37AB">
        <w:rPr>
          <w:rFonts w:cs="Arial"/>
          <w:b/>
          <w:bCs/>
          <w:color w:val="auto"/>
          <w:sz w:val="24"/>
          <w:szCs w:val="24"/>
        </w:rPr>
        <w:br/>
      </w:r>
    </w:p>
    <w:p w14:paraId="080CE82F" w14:textId="5696A674" w:rsidR="00B30047" w:rsidRDefault="000A37A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sz w:val="24"/>
          <w:szCs w:val="24"/>
        </w:rPr>
      </w:pPr>
      <w:r w:rsidRPr="00E605F3">
        <w:rPr>
          <w:snapToGrid w:val="0"/>
          <w:sz w:val="24"/>
          <w:szCs w:val="24"/>
        </w:rPr>
        <w:t xml:space="preserve">The school has a Safeguarding and Child Protection Policy that reflects the model </w:t>
      </w:r>
      <w:r w:rsidR="09BDA004" w:rsidRPr="00E605F3">
        <w:rPr>
          <w:snapToGrid w:val="0"/>
          <w:sz w:val="24"/>
          <w:szCs w:val="24"/>
        </w:rPr>
        <w:t>of the ALL Wales Child Protection</w:t>
      </w:r>
      <w:r w:rsidR="5B1F044F" w:rsidRPr="00E605F3">
        <w:rPr>
          <w:snapToGrid w:val="0"/>
          <w:sz w:val="24"/>
          <w:szCs w:val="24"/>
        </w:rPr>
        <w:t xml:space="preserve"> Procedures</w:t>
      </w:r>
      <w:r w:rsidR="00E605F3" w:rsidRPr="00E605F3">
        <w:rPr>
          <w:snapToGrid w:val="0"/>
          <w:sz w:val="24"/>
          <w:szCs w:val="24"/>
        </w:rPr>
        <w:t xml:space="preserve"> 2023</w:t>
      </w:r>
    </w:p>
    <w:p w14:paraId="2A1F701D" w14:textId="77777777" w:rsidR="000A37AB" w:rsidRDefault="000A37A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sz w:val="24"/>
          <w:szCs w:val="24"/>
        </w:rPr>
      </w:pPr>
    </w:p>
    <w:p w14:paraId="17C11C7A" w14:textId="77777777" w:rsidR="000A37AB" w:rsidRPr="000A37AB" w:rsidRDefault="000A37AB" w:rsidP="000A37AB">
      <w:pPr>
        <w:rPr>
          <w:rFonts w:cs="Arial"/>
          <w:sz w:val="24"/>
          <w:szCs w:val="24"/>
        </w:rPr>
      </w:pPr>
      <w:r w:rsidRPr="000A37AB">
        <w:rPr>
          <w:rFonts w:cs="Arial"/>
          <w:sz w:val="24"/>
          <w:szCs w:val="24"/>
        </w:rPr>
        <w:t>In the event of the school needing to share info about a pupil with other agencies the parents will be contacted in order to get their consent.  However, that contact and consent will not take place if by doing so it is likely to put the child at risk of further harm.</w:t>
      </w:r>
    </w:p>
    <w:p w14:paraId="03EFCA41" w14:textId="77777777" w:rsidR="00462C13" w:rsidRDefault="00462C13">
      <w:pPr>
        <w:pStyle w:val="Heading2"/>
        <w:rPr>
          <w:color w:val="800000"/>
        </w:rPr>
      </w:pPr>
    </w:p>
    <w:p w14:paraId="7639C09C" w14:textId="77777777" w:rsidR="00B30047" w:rsidRDefault="00B30047">
      <w:pPr>
        <w:pStyle w:val="Heading2"/>
        <w:rPr>
          <w:color w:val="800000"/>
        </w:rPr>
      </w:pPr>
      <w:r w:rsidRPr="00F93938">
        <w:rPr>
          <w:color w:val="800000"/>
        </w:rPr>
        <w:t>RELIGIOUS EDUCATION</w:t>
      </w:r>
    </w:p>
    <w:p w14:paraId="5F96A722" w14:textId="77777777" w:rsidR="000818BE" w:rsidRDefault="000818BE" w:rsidP="000818BE"/>
    <w:p w14:paraId="76E6E89D" w14:textId="77777777" w:rsidR="001D520B" w:rsidRPr="00FD0AC4" w:rsidRDefault="000818BE" w:rsidP="00FD0AC4">
      <w:pPr>
        <w:spacing w:after="160" w:line="259" w:lineRule="auto"/>
        <w:rPr>
          <w:rFonts w:eastAsia="Calibri" w:cs="Arial"/>
          <w:color w:val="auto"/>
          <w:sz w:val="24"/>
          <w:szCs w:val="24"/>
        </w:rPr>
      </w:pPr>
      <w:r w:rsidRPr="001D520B">
        <w:rPr>
          <w:rFonts w:cs="Arial"/>
          <w:sz w:val="24"/>
          <w:szCs w:val="24"/>
        </w:rPr>
        <w:t>Religious education comes under the Humanities area of learning.</w:t>
      </w:r>
      <w:r w:rsidR="00FD0AC4">
        <w:rPr>
          <w:rFonts w:cs="Arial"/>
          <w:sz w:val="24"/>
          <w:szCs w:val="24"/>
        </w:rPr>
        <w:t xml:space="preserve"> </w:t>
      </w:r>
      <w:r w:rsidRPr="001D520B">
        <w:rPr>
          <w:rFonts w:cs="Arial"/>
          <w:color w:val="auto"/>
          <w:sz w:val="24"/>
          <w:szCs w:val="24"/>
        </w:rPr>
        <w:t xml:space="preserve">At Pontybrenin, we believe that religious education plays a crucial role in nurturing our pupils' spiritual, moral, social, and cultural development. Our Religious Education (RE) curriculum is </w:t>
      </w:r>
      <w:r w:rsidRPr="001D520B">
        <w:rPr>
          <w:rFonts w:cs="Arial"/>
          <w:color w:val="auto"/>
          <w:sz w:val="24"/>
          <w:szCs w:val="24"/>
        </w:rPr>
        <w:lastRenderedPageBreak/>
        <w:t>designed to help our learners develop an understanding and appreciation of different beliefs, values, and faiths within our diverse society. Our aim is to provide pupils with the knowledge and skills necessary to respect and engage with their own beliefs and the beliefs of others.</w:t>
      </w:r>
      <w:r w:rsidRPr="001D520B">
        <w:rPr>
          <w:rFonts w:cs="Arial"/>
          <w:color w:val="auto"/>
          <w:sz w:val="24"/>
          <w:szCs w:val="24"/>
        </w:rPr>
        <w:br/>
      </w:r>
      <w:r w:rsidRPr="001D520B">
        <w:rPr>
          <w:rFonts w:cs="Arial"/>
          <w:color w:val="auto"/>
          <w:sz w:val="24"/>
          <w:szCs w:val="24"/>
        </w:rPr>
        <w:br/>
        <w:t>Our Aims and Objectives</w:t>
      </w:r>
      <w:proofErr w:type="gramStart"/>
      <w:r w:rsidRPr="001D520B">
        <w:rPr>
          <w:rFonts w:cs="Arial"/>
          <w:color w:val="auto"/>
          <w:sz w:val="24"/>
          <w:szCs w:val="24"/>
        </w:rPr>
        <w:t>:</w:t>
      </w:r>
      <w:proofErr w:type="gramEnd"/>
      <w:r w:rsidRPr="001D520B">
        <w:rPr>
          <w:rFonts w:cs="Arial"/>
          <w:color w:val="auto"/>
          <w:sz w:val="24"/>
          <w:szCs w:val="24"/>
        </w:rPr>
        <w:br/>
        <w:t>1. To enable our pupils to develop an understanding of religious beliefs, practices, and the influence of religion on individuals, communities, and society.</w:t>
      </w:r>
      <w:r w:rsidRPr="001D520B">
        <w:rPr>
          <w:rFonts w:cs="Arial"/>
          <w:color w:val="auto"/>
          <w:sz w:val="24"/>
          <w:szCs w:val="24"/>
        </w:rPr>
        <w:br/>
        <w:t>2. To encourage pupils to reflect upon and critically evaluate their own and others' beliefs and values.</w:t>
      </w:r>
      <w:r w:rsidRPr="001D520B">
        <w:rPr>
          <w:rFonts w:cs="Arial"/>
          <w:color w:val="auto"/>
          <w:sz w:val="24"/>
          <w:szCs w:val="24"/>
        </w:rPr>
        <w:br/>
        <w:t>3. To promote a respectful and inclusive learning environment that celebrates diversity and fosters positive attitudes towards different faith traditions and worldviews.</w:t>
      </w:r>
      <w:r w:rsidRPr="001D520B">
        <w:rPr>
          <w:rFonts w:cs="Arial"/>
          <w:color w:val="auto"/>
          <w:sz w:val="24"/>
          <w:szCs w:val="24"/>
        </w:rPr>
        <w:br/>
        <w:t>4. To develop pupils' skills in empathy, dialogue, and critical thinking, enabling them to engage in respectful and informed conversations about religious and philosophical questions.</w:t>
      </w:r>
      <w:r w:rsidRPr="001D520B">
        <w:rPr>
          <w:rFonts w:cs="Arial"/>
          <w:color w:val="auto"/>
          <w:sz w:val="24"/>
          <w:szCs w:val="24"/>
        </w:rPr>
        <w:br/>
      </w:r>
    </w:p>
    <w:p w14:paraId="57288311" w14:textId="77777777" w:rsidR="00B30047" w:rsidRPr="000818BE" w:rsidRDefault="00B30047" w:rsidP="000818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auto"/>
          <w:sz w:val="24"/>
          <w:szCs w:val="24"/>
          <w:highlight w:val="cyan"/>
        </w:rPr>
      </w:pPr>
      <w:r w:rsidRPr="00F93938">
        <w:rPr>
          <w:b/>
          <w:snapToGrid w:val="0"/>
          <w:color w:val="800000"/>
          <w:sz w:val="32"/>
          <w:u w:val="single"/>
        </w:rPr>
        <w:t>COLLECTIVE WORSHIP</w:t>
      </w:r>
    </w:p>
    <w:p w14:paraId="5B95CD12" w14:textId="77777777" w:rsidR="00B30047" w:rsidRPr="00F93938" w:rsidRDefault="00B30047">
      <w:pPr>
        <w:pStyle w:val="Header"/>
        <w:widowControl w:val="0"/>
        <w:tabs>
          <w:tab w:val="clear" w:pos="4153"/>
          <w:tab w:val="clear" w:pos="83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napToGrid w:val="0"/>
          <w:sz w:val="24"/>
          <w:szCs w:val="24"/>
          <w:u w:val="single"/>
        </w:rPr>
      </w:pPr>
    </w:p>
    <w:p w14:paraId="4215C06A" w14:textId="78F165D1" w:rsidR="00B30047" w:rsidRPr="00F93938" w:rsidRDefault="00B3004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sz w:val="24"/>
          <w:szCs w:val="24"/>
        </w:rPr>
      </w:pPr>
      <w:r w:rsidRPr="00F93938">
        <w:rPr>
          <w:snapToGrid w:val="0"/>
          <w:sz w:val="24"/>
          <w:szCs w:val="24"/>
        </w:rPr>
        <w:t>It is a statutory requirement that there is a da</w:t>
      </w:r>
      <w:r w:rsidR="00EF0661">
        <w:rPr>
          <w:snapToGrid w:val="0"/>
          <w:sz w:val="24"/>
          <w:szCs w:val="24"/>
        </w:rPr>
        <w:t xml:space="preserve">ily act of collective worship. </w:t>
      </w:r>
      <w:r w:rsidRPr="00F93938">
        <w:rPr>
          <w:snapToGrid w:val="0"/>
          <w:sz w:val="24"/>
          <w:szCs w:val="24"/>
        </w:rPr>
        <w:t xml:space="preserve">This takes place during </w:t>
      </w:r>
      <w:r w:rsidR="00FD0AC4">
        <w:rPr>
          <w:snapToGrid w:val="0"/>
          <w:sz w:val="24"/>
          <w:szCs w:val="24"/>
        </w:rPr>
        <w:t xml:space="preserve">daily assemblies. </w:t>
      </w:r>
      <w:r w:rsidRPr="00F93938">
        <w:rPr>
          <w:snapToGrid w:val="0"/>
          <w:sz w:val="24"/>
          <w:szCs w:val="24"/>
        </w:rPr>
        <w:t xml:space="preserve">Whole school collective worship takes place on </w:t>
      </w:r>
      <w:r w:rsidR="00626902" w:rsidRPr="00F93938">
        <w:rPr>
          <w:snapToGrid w:val="0"/>
          <w:sz w:val="24"/>
          <w:szCs w:val="24"/>
        </w:rPr>
        <w:t xml:space="preserve">a </w:t>
      </w:r>
      <w:r w:rsidR="00EC4B39" w:rsidRPr="00F93938">
        <w:rPr>
          <w:snapToGrid w:val="0"/>
          <w:sz w:val="24"/>
          <w:szCs w:val="24"/>
        </w:rPr>
        <w:t xml:space="preserve">Monday and </w:t>
      </w:r>
      <w:r w:rsidR="00FD0AC4">
        <w:rPr>
          <w:snapToGrid w:val="0"/>
          <w:sz w:val="24"/>
          <w:szCs w:val="24"/>
        </w:rPr>
        <w:t>Friday. The Foundation Phase</w:t>
      </w:r>
      <w:r w:rsidRPr="00F93938">
        <w:rPr>
          <w:snapToGrid w:val="0"/>
          <w:sz w:val="24"/>
          <w:szCs w:val="24"/>
        </w:rPr>
        <w:t xml:space="preserve"> and Junior Departments have </w:t>
      </w:r>
      <w:r w:rsidR="0046778B" w:rsidRPr="00F93938">
        <w:rPr>
          <w:snapToGrid w:val="0"/>
          <w:sz w:val="24"/>
          <w:szCs w:val="24"/>
        </w:rPr>
        <w:t>separate worship</w:t>
      </w:r>
      <w:r w:rsidR="00EC4B39" w:rsidRPr="00F93938">
        <w:rPr>
          <w:snapToGrid w:val="0"/>
          <w:sz w:val="24"/>
          <w:szCs w:val="24"/>
        </w:rPr>
        <w:t xml:space="preserve"> on Tuesday, Wednesday and Thursday</w:t>
      </w:r>
      <w:r w:rsidRPr="00F93938">
        <w:rPr>
          <w:snapToGrid w:val="0"/>
          <w:sz w:val="24"/>
          <w:szCs w:val="24"/>
        </w:rPr>
        <w:t xml:space="preserve">. </w:t>
      </w:r>
      <w:r w:rsidR="00FD0AC4">
        <w:rPr>
          <w:snapToGrid w:val="0"/>
          <w:sz w:val="24"/>
          <w:szCs w:val="24"/>
        </w:rPr>
        <w:t xml:space="preserve"> A celebration</w:t>
      </w:r>
      <w:r w:rsidRPr="00F93938">
        <w:rPr>
          <w:snapToGrid w:val="0"/>
          <w:sz w:val="24"/>
          <w:szCs w:val="24"/>
        </w:rPr>
        <w:t xml:space="preserve"> assembly where pupil achievement is reco</w:t>
      </w:r>
      <w:r w:rsidR="007B18B7">
        <w:rPr>
          <w:snapToGrid w:val="0"/>
          <w:sz w:val="24"/>
          <w:szCs w:val="24"/>
        </w:rPr>
        <w:t>gnised takes place on a Friday.</w:t>
      </w:r>
      <w:r w:rsidRPr="00F93938">
        <w:rPr>
          <w:snapToGrid w:val="0"/>
          <w:sz w:val="24"/>
          <w:szCs w:val="24"/>
        </w:rPr>
        <w:t xml:space="preserve"> All staff are involved in taking collective worship.</w:t>
      </w:r>
    </w:p>
    <w:p w14:paraId="5220BBB2" w14:textId="77777777" w:rsidR="00735381" w:rsidRPr="00F93938" w:rsidRDefault="0073538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sz w:val="24"/>
          <w:szCs w:val="24"/>
        </w:rPr>
      </w:pPr>
    </w:p>
    <w:p w14:paraId="7FA7D9EE" w14:textId="2019D777" w:rsidR="00B30047" w:rsidRDefault="00B3004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sz w:val="24"/>
          <w:szCs w:val="24"/>
        </w:rPr>
      </w:pPr>
      <w:r w:rsidRPr="00F93938">
        <w:rPr>
          <w:snapToGrid w:val="0"/>
          <w:sz w:val="24"/>
          <w:szCs w:val="24"/>
        </w:rPr>
        <w:t>The school has established good working relationships with local churches and chapels and it is a privilege to welcome clergy and lay representatives into the school to take morning</w:t>
      </w:r>
      <w:r w:rsidR="0AD2F258" w:rsidRPr="00F93938">
        <w:rPr>
          <w:snapToGrid w:val="0"/>
          <w:sz w:val="24"/>
          <w:szCs w:val="24"/>
        </w:rPr>
        <w:t xml:space="preserve"> or afternoon</w:t>
      </w:r>
      <w:r w:rsidRPr="00F93938">
        <w:rPr>
          <w:snapToGrid w:val="0"/>
          <w:sz w:val="24"/>
          <w:szCs w:val="24"/>
        </w:rPr>
        <w:t xml:space="preserve"> worship.</w:t>
      </w:r>
    </w:p>
    <w:p w14:paraId="13CB595B" w14:textId="77777777" w:rsidR="00F93938" w:rsidRDefault="00F939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sz w:val="24"/>
          <w:szCs w:val="24"/>
        </w:rPr>
      </w:pPr>
    </w:p>
    <w:p w14:paraId="6D9C8D39" w14:textId="77777777" w:rsidR="00F93938" w:rsidRDefault="00F939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sz w:val="24"/>
          <w:szCs w:val="24"/>
        </w:rPr>
      </w:pPr>
    </w:p>
    <w:p w14:paraId="433EFE9E" w14:textId="14B34EB5" w:rsidR="00F93938" w:rsidRDefault="00F93938" w:rsidP="00F93938">
      <w:pPr>
        <w:pStyle w:val="Heading2"/>
        <w:rPr>
          <w:color w:val="800000"/>
        </w:rPr>
      </w:pPr>
      <w:r>
        <w:rPr>
          <w:color w:val="800000"/>
        </w:rPr>
        <w:t xml:space="preserve">RSE </w:t>
      </w:r>
      <w:r w:rsidR="0046778B">
        <w:rPr>
          <w:color w:val="800000"/>
        </w:rPr>
        <w:t>(Relationships</w:t>
      </w:r>
      <w:r>
        <w:rPr>
          <w:color w:val="800000"/>
        </w:rPr>
        <w:t xml:space="preserve"> and Sexuality Education) </w:t>
      </w:r>
    </w:p>
    <w:p w14:paraId="675E05EE" w14:textId="77777777" w:rsidR="00F93938" w:rsidRPr="00060EA6" w:rsidRDefault="00F93938" w:rsidP="00F939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sz w:val="24"/>
          <w:szCs w:val="24"/>
        </w:rPr>
      </w:pPr>
    </w:p>
    <w:p w14:paraId="23B73EF5" w14:textId="77777777" w:rsidR="00F93938" w:rsidRDefault="00F93938" w:rsidP="00F93938">
      <w:pPr>
        <w:rPr>
          <w:rFonts w:cs="Arial"/>
          <w:color w:val="auto"/>
          <w:sz w:val="24"/>
          <w:szCs w:val="24"/>
        </w:rPr>
      </w:pPr>
      <w:r w:rsidRPr="00E339E8">
        <w:rPr>
          <w:rFonts w:cs="Arial"/>
          <w:color w:val="auto"/>
          <w:sz w:val="24"/>
          <w:szCs w:val="24"/>
        </w:rPr>
        <w:t xml:space="preserve">What is Relationships and Sexuality Education? </w:t>
      </w:r>
    </w:p>
    <w:p w14:paraId="2FC17F8B" w14:textId="77777777" w:rsidR="001D05B6" w:rsidRDefault="001D05B6" w:rsidP="00F93938">
      <w:pPr>
        <w:rPr>
          <w:rFonts w:cs="Arial"/>
          <w:color w:val="auto"/>
          <w:sz w:val="24"/>
          <w:szCs w:val="24"/>
        </w:rPr>
      </w:pPr>
    </w:p>
    <w:p w14:paraId="1B4F8556" w14:textId="77777777" w:rsidR="001D05B6" w:rsidRDefault="001D05B6" w:rsidP="00F93938">
      <w:pPr>
        <w:rPr>
          <w:rFonts w:cs="Arial"/>
          <w:color w:val="auto"/>
          <w:sz w:val="24"/>
          <w:szCs w:val="24"/>
        </w:rPr>
      </w:pPr>
      <w:r>
        <w:rPr>
          <w:rFonts w:cs="Arial"/>
          <w:color w:val="auto"/>
          <w:sz w:val="24"/>
          <w:szCs w:val="24"/>
        </w:rPr>
        <w:t>RSE is a mandatory requirement in the Welsh Curriculu</w:t>
      </w:r>
      <w:r w:rsidR="00AD3FDC">
        <w:rPr>
          <w:rFonts w:cs="Arial"/>
          <w:color w:val="auto"/>
          <w:sz w:val="24"/>
          <w:szCs w:val="24"/>
        </w:rPr>
        <w:t>m for all learners from age 3 – 16, meaning that learners must receive this education. Parents/carers have no right to withdraw children from RSE lessons within the Curriculum for Wales.</w:t>
      </w:r>
    </w:p>
    <w:p w14:paraId="0A4F7224" w14:textId="77777777" w:rsidR="00AD3FDC" w:rsidRDefault="00AD3FDC" w:rsidP="00F93938">
      <w:pPr>
        <w:rPr>
          <w:rFonts w:cs="Arial"/>
          <w:color w:val="auto"/>
          <w:sz w:val="24"/>
          <w:szCs w:val="24"/>
        </w:rPr>
      </w:pPr>
    </w:p>
    <w:p w14:paraId="60F2A1FE" w14:textId="77777777" w:rsidR="00AD3FDC" w:rsidRDefault="001D520B" w:rsidP="00F93938">
      <w:pPr>
        <w:rPr>
          <w:rFonts w:cs="Arial"/>
          <w:color w:val="auto"/>
          <w:sz w:val="24"/>
          <w:szCs w:val="24"/>
        </w:rPr>
      </w:pPr>
      <w:r>
        <w:rPr>
          <w:rFonts w:cs="Arial"/>
          <w:color w:val="auto"/>
          <w:sz w:val="24"/>
          <w:szCs w:val="24"/>
        </w:rPr>
        <w:t>RSE should provide children</w:t>
      </w:r>
      <w:r w:rsidR="00AD3FDC">
        <w:rPr>
          <w:rFonts w:cs="Arial"/>
          <w:color w:val="auto"/>
          <w:sz w:val="24"/>
          <w:szCs w:val="24"/>
        </w:rPr>
        <w:t xml:space="preserve"> with the knowledge and understanding to maintain ‘healthy’ relationships of all kinds, which are built on trust and respect. It should allow them to know what a healthy relationship looks like, and what makes a good friend, as well as the understanding of different family structures and relationships within a family. The information which is crucial for a technologically advanced society will</w:t>
      </w:r>
      <w:r>
        <w:rPr>
          <w:rFonts w:cs="Arial"/>
          <w:color w:val="auto"/>
          <w:sz w:val="24"/>
          <w:szCs w:val="24"/>
        </w:rPr>
        <w:t xml:space="preserve"> also</w:t>
      </w:r>
      <w:r w:rsidR="00AD3FDC">
        <w:rPr>
          <w:rFonts w:cs="Arial"/>
          <w:color w:val="auto"/>
          <w:sz w:val="24"/>
          <w:szCs w:val="24"/>
        </w:rPr>
        <w:t xml:space="preserve"> be given. Learners will be taught about the laws in which protect them, their rights, and the rights of others in our ever-changing and diverse world.</w:t>
      </w:r>
    </w:p>
    <w:p w14:paraId="5AE48A43" w14:textId="77777777" w:rsidR="00AD3FDC" w:rsidRDefault="00AD3FDC" w:rsidP="00F93938">
      <w:pPr>
        <w:rPr>
          <w:rFonts w:cs="Arial"/>
          <w:color w:val="auto"/>
          <w:sz w:val="24"/>
          <w:szCs w:val="24"/>
        </w:rPr>
      </w:pPr>
    </w:p>
    <w:p w14:paraId="7B6E1CBA" w14:textId="77777777" w:rsidR="00AD3FDC" w:rsidRDefault="00AD3FDC" w:rsidP="00F93938">
      <w:pPr>
        <w:rPr>
          <w:rFonts w:cs="Arial"/>
          <w:color w:val="auto"/>
          <w:sz w:val="24"/>
          <w:szCs w:val="24"/>
        </w:rPr>
      </w:pPr>
      <w:r>
        <w:rPr>
          <w:rFonts w:cs="Arial"/>
          <w:color w:val="auto"/>
          <w:sz w:val="24"/>
          <w:szCs w:val="24"/>
        </w:rPr>
        <w:t>RSE includes teaching about puberty, conception and personal hygiene; this will be taught by trained staff at the school, in partnership with the School Nurses.</w:t>
      </w:r>
    </w:p>
    <w:p w14:paraId="50F40DEB" w14:textId="77777777" w:rsidR="00AD3FDC" w:rsidRDefault="00AD3FDC" w:rsidP="00F93938">
      <w:pPr>
        <w:rPr>
          <w:rFonts w:cs="Arial"/>
          <w:color w:val="auto"/>
          <w:sz w:val="24"/>
          <w:szCs w:val="24"/>
        </w:rPr>
      </w:pPr>
    </w:p>
    <w:p w14:paraId="6334A895" w14:textId="77777777" w:rsidR="00AD3FDC" w:rsidRDefault="00AD3FDC" w:rsidP="00F93938">
      <w:pPr>
        <w:rPr>
          <w:rFonts w:cs="Arial"/>
          <w:color w:val="auto"/>
          <w:sz w:val="24"/>
          <w:szCs w:val="24"/>
        </w:rPr>
      </w:pPr>
      <w:r>
        <w:rPr>
          <w:rFonts w:cs="Arial"/>
          <w:color w:val="auto"/>
          <w:sz w:val="24"/>
          <w:szCs w:val="24"/>
        </w:rPr>
        <w:lastRenderedPageBreak/>
        <w:t>With legislation, RSE at Pontybrenin will be inclusive and factually correct, while providing opportunities for the children to critically</w:t>
      </w:r>
      <w:r w:rsidR="001D520B">
        <w:rPr>
          <w:rFonts w:cs="Arial"/>
          <w:color w:val="auto"/>
          <w:sz w:val="24"/>
          <w:szCs w:val="24"/>
        </w:rPr>
        <w:t xml:space="preserve"> engage and respond to these areas. The code states that RSE must be ‘developmentally appropriate for learners, taking into account a range of factors such as the </w:t>
      </w:r>
      <w:proofErr w:type="gramStart"/>
      <w:r w:rsidR="001D520B">
        <w:rPr>
          <w:rFonts w:cs="Arial"/>
          <w:color w:val="auto"/>
          <w:sz w:val="24"/>
          <w:szCs w:val="24"/>
        </w:rPr>
        <w:t>learners</w:t>
      </w:r>
      <w:proofErr w:type="gramEnd"/>
      <w:r w:rsidR="001D520B">
        <w:rPr>
          <w:rFonts w:cs="Arial"/>
          <w:color w:val="auto"/>
          <w:sz w:val="24"/>
          <w:szCs w:val="24"/>
        </w:rPr>
        <w:t xml:space="preserve"> age, knowledge and maturity and any additional needs.’</w:t>
      </w:r>
    </w:p>
    <w:p w14:paraId="77A52294" w14:textId="77777777" w:rsidR="001D520B" w:rsidRDefault="001D520B" w:rsidP="00F93938">
      <w:pPr>
        <w:rPr>
          <w:rFonts w:cs="Arial"/>
          <w:color w:val="auto"/>
          <w:sz w:val="24"/>
          <w:szCs w:val="24"/>
        </w:rPr>
      </w:pPr>
    </w:p>
    <w:p w14:paraId="007DCDA8" w14:textId="77777777" w:rsidR="00F93938" w:rsidRPr="00F93938" w:rsidRDefault="00F939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sz w:val="24"/>
          <w:szCs w:val="24"/>
        </w:rPr>
      </w:pPr>
    </w:p>
    <w:p w14:paraId="4F37F9FC" w14:textId="77777777" w:rsidR="00B30047" w:rsidRDefault="00B30047">
      <w:pPr>
        <w:pStyle w:val="Heading2"/>
        <w:rPr>
          <w:color w:val="800000"/>
        </w:rPr>
      </w:pPr>
      <w:r>
        <w:rPr>
          <w:color w:val="800000"/>
        </w:rPr>
        <w:t>RECORDING OF PUPIL'S PROGRESS</w:t>
      </w:r>
    </w:p>
    <w:p w14:paraId="450EA2D7" w14:textId="77777777" w:rsidR="00B30047" w:rsidRPr="00060EA6" w:rsidRDefault="00B3004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sz w:val="24"/>
          <w:szCs w:val="24"/>
        </w:rPr>
      </w:pPr>
    </w:p>
    <w:p w14:paraId="34E9C95C" w14:textId="77777777" w:rsidR="00833321" w:rsidRPr="00060EA6" w:rsidRDefault="00B30047" w:rsidP="00A94F9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sz w:val="24"/>
          <w:szCs w:val="24"/>
        </w:rPr>
      </w:pPr>
      <w:r w:rsidRPr="00060EA6">
        <w:rPr>
          <w:snapToGrid w:val="0"/>
          <w:sz w:val="24"/>
          <w:szCs w:val="24"/>
        </w:rPr>
        <w:t>Assessment is an ongoing proc</w:t>
      </w:r>
      <w:r w:rsidR="001B439F">
        <w:rPr>
          <w:snapToGrid w:val="0"/>
          <w:sz w:val="24"/>
          <w:szCs w:val="24"/>
        </w:rPr>
        <w:t xml:space="preserve">ess and </w:t>
      </w:r>
      <w:r w:rsidRPr="00060EA6">
        <w:rPr>
          <w:snapToGrid w:val="0"/>
          <w:sz w:val="24"/>
          <w:szCs w:val="24"/>
        </w:rPr>
        <w:t>provide</w:t>
      </w:r>
      <w:r w:rsidR="001B439F">
        <w:rPr>
          <w:snapToGrid w:val="0"/>
          <w:sz w:val="24"/>
          <w:szCs w:val="24"/>
        </w:rPr>
        <w:t>s</w:t>
      </w:r>
      <w:r w:rsidRPr="00060EA6">
        <w:rPr>
          <w:snapToGrid w:val="0"/>
          <w:sz w:val="24"/>
          <w:szCs w:val="24"/>
        </w:rPr>
        <w:t xml:space="preserve"> the essential information for parents and other schools when required.</w:t>
      </w:r>
      <w:r w:rsidR="00A94F97">
        <w:rPr>
          <w:snapToGrid w:val="0"/>
          <w:sz w:val="24"/>
          <w:szCs w:val="24"/>
        </w:rPr>
        <w:t xml:space="preserve"> </w:t>
      </w:r>
      <w:r w:rsidR="00833321">
        <w:rPr>
          <w:snapToGrid w:val="0"/>
          <w:sz w:val="24"/>
          <w:szCs w:val="24"/>
        </w:rPr>
        <w:t>National Reading and Numeracy tests</w:t>
      </w:r>
      <w:r w:rsidR="00A94F97">
        <w:rPr>
          <w:snapToGrid w:val="0"/>
          <w:sz w:val="24"/>
          <w:szCs w:val="24"/>
        </w:rPr>
        <w:t xml:space="preserve"> are completed for Years 2 -6</w:t>
      </w:r>
      <w:r w:rsidR="00833321">
        <w:rPr>
          <w:snapToGrid w:val="0"/>
          <w:sz w:val="24"/>
          <w:szCs w:val="24"/>
        </w:rPr>
        <w:t>.</w:t>
      </w:r>
    </w:p>
    <w:p w14:paraId="106AA802" w14:textId="77777777" w:rsidR="00735381" w:rsidRPr="00060EA6" w:rsidRDefault="003F1EDF" w:rsidP="00833321">
      <w:pPr>
        <w:pStyle w:val="BodyTextIndent"/>
        <w:tabs>
          <w:tab w:val="clear" w:pos="1440"/>
        </w:tabs>
        <w:ind w:left="0" w:firstLine="0"/>
        <w:rPr>
          <w:sz w:val="24"/>
          <w:szCs w:val="24"/>
        </w:rPr>
      </w:pPr>
      <w:r>
        <w:rPr>
          <w:sz w:val="24"/>
          <w:szCs w:val="24"/>
        </w:rPr>
        <w:t xml:space="preserve"> </w:t>
      </w:r>
      <w:r w:rsidR="00A94F97">
        <w:rPr>
          <w:sz w:val="24"/>
          <w:szCs w:val="24"/>
        </w:rPr>
        <w:t>A</w:t>
      </w:r>
      <w:r w:rsidR="00B30047" w:rsidRPr="00060EA6">
        <w:rPr>
          <w:sz w:val="24"/>
          <w:szCs w:val="24"/>
        </w:rPr>
        <w:t xml:space="preserve">ssessments </w:t>
      </w:r>
      <w:r w:rsidR="001B439F">
        <w:rPr>
          <w:sz w:val="24"/>
          <w:szCs w:val="24"/>
        </w:rPr>
        <w:t>(</w:t>
      </w:r>
      <w:r w:rsidR="001B439F">
        <w:rPr>
          <w:rFonts w:cs="Arial"/>
          <w:sz w:val="24"/>
          <w:szCs w:val="24"/>
        </w:rPr>
        <w:t>SWST spelling, Salford Reading and Hodder Basic Skills)</w:t>
      </w:r>
      <w:r w:rsidR="00B30047" w:rsidRPr="00060EA6">
        <w:rPr>
          <w:sz w:val="24"/>
          <w:szCs w:val="24"/>
        </w:rPr>
        <w:t xml:space="preserve"> are used during a child’s time at the school so that teachers can track the progress of their pupils.  </w:t>
      </w:r>
    </w:p>
    <w:p w14:paraId="3DD355C9" w14:textId="77777777" w:rsidR="00060EA6" w:rsidRPr="00750EA1" w:rsidRDefault="00060EA6">
      <w:pPr>
        <w:pStyle w:val="Heading2"/>
        <w:rPr>
          <w:color w:val="800000"/>
          <w:sz w:val="24"/>
          <w:szCs w:val="24"/>
        </w:rPr>
      </w:pPr>
    </w:p>
    <w:p w14:paraId="3A9AFA01" w14:textId="77777777" w:rsidR="00B30047" w:rsidRDefault="00114092">
      <w:pPr>
        <w:pStyle w:val="Heading2"/>
        <w:rPr>
          <w:color w:val="800000"/>
        </w:rPr>
      </w:pPr>
      <w:r>
        <w:rPr>
          <w:color w:val="800000"/>
        </w:rPr>
        <w:t>ADDITIONAL LEARNING</w:t>
      </w:r>
      <w:r w:rsidR="00B30047">
        <w:rPr>
          <w:color w:val="800000"/>
        </w:rPr>
        <w:t xml:space="preserve"> NEEDS PROVISION</w:t>
      </w:r>
    </w:p>
    <w:p w14:paraId="1A81F0B1" w14:textId="77777777" w:rsidR="00B30047" w:rsidRDefault="00B3004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sz w:val="24"/>
          <w:szCs w:val="24"/>
        </w:rPr>
      </w:pPr>
    </w:p>
    <w:p w14:paraId="4F66EFE4" w14:textId="77777777" w:rsidR="003A0BC9" w:rsidRPr="003A0BC9" w:rsidRDefault="003A0BC9" w:rsidP="003A0BC9">
      <w:pPr>
        <w:spacing w:after="160" w:line="259" w:lineRule="auto"/>
        <w:rPr>
          <w:rFonts w:eastAsia="Calibri" w:cs="Arial"/>
          <w:color w:val="auto"/>
          <w:sz w:val="24"/>
          <w:szCs w:val="24"/>
        </w:rPr>
      </w:pPr>
      <w:r w:rsidRPr="003A0BC9">
        <w:rPr>
          <w:rFonts w:eastAsia="Calibri" w:cs="Arial"/>
          <w:color w:val="auto"/>
          <w:sz w:val="24"/>
          <w:szCs w:val="24"/>
        </w:rPr>
        <w:t xml:space="preserve">Pontybrenin is a highly inclusive school and we believe that every pupil has an entitlement to a full and engaging range of curricular opportunities. </w:t>
      </w:r>
    </w:p>
    <w:p w14:paraId="7AA88FA7" w14:textId="77777777" w:rsidR="003A0BC9" w:rsidRPr="003A0BC9" w:rsidRDefault="003A0BC9" w:rsidP="003A0BC9">
      <w:pPr>
        <w:spacing w:after="160" w:line="259" w:lineRule="auto"/>
        <w:rPr>
          <w:rFonts w:eastAsia="Calibri" w:cs="Arial"/>
          <w:color w:val="auto"/>
          <w:sz w:val="24"/>
          <w:szCs w:val="24"/>
        </w:rPr>
      </w:pPr>
      <w:r w:rsidRPr="003A0BC9">
        <w:rPr>
          <w:rFonts w:eastAsia="Calibri" w:cs="Arial"/>
          <w:color w:val="auto"/>
          <w:sz w:val="24"/>
          <w:szCs w:val="24"/>
        </w:rPr>
        <w:t xml:space="preserve">The ALN aims and principles of our school are: </w:t>
      </w:r>
    </w:p>
    <w:p w14:paraId="259425C1" w14:textId="77777777" w:rsidR="003A0BC9" w:rsidRPr="003A0BC9" w:rsidRDefault="003A0BC9" w:rsidP="003A0BC9">
      <w:pPr>
        <w:spacing w:after="160" w:line="259" w:lineRule="auto"/>
        <w:rPr>
          <w:rFonts w:eastAsia="Calibri" w:cs="Arial"/>
          <w:color w:val="auto"/>
          <w:sz w:val="24"/>
          <w:szCs w:val="24"/>
        </w:rPr>
      </w:pPr>
      <w:r w:rsidRPr="003A0BC9">
        <w:rPr>
          <w:rFonts w:eastAsia="Calibri" w:cs="Arial"/>
          <w:color w:val="auto"/>
          <w:sz w:val="24"/>
          <w:szCs w:val="24"/>
        </w:rPr>
        <w:t xml:space="preserve">• To provide a pupil centred approach where the views, wishes and feelings of the child are central to the planning and provision of support. </w:t>
      </w:r>
    </w:p>
    <w:p w14:paraId="2248350D" w14:textId="77777777" w:rsidR="003A0BC9" w:rsidRPr="003A0BC9" w:rsidRDefault="003A0BC9" w:rsidP="003A0BC9">
      <w:pPr>
        <w:spacing w:after="160" w:line="259" w:lineRule="auto"/>
        <w:rPr>
          <w:rFonts w:eastAsia="Calibri" w:cs="Arial"/>
          <w:color w:val="auto"/>
          <w:sz w:val="24"/>
          <w:szCs w:val="24"/>
        </w:rPr>
      </w:pPr>
      <w:r w:rsidRPr="003A0BC9">
        <w:rPr>
          <w:rFonts w:eastAsia="Calibri" w:cs="Arial"/>
          <w:color w:val="auto"/>
          <w:sz w:val="24"/>
          <w:szCs w:val="24"/>
        </w:rPr>
        <w:t xml:space="preserve">• To ensure early identification and intervention. </w:t>
      </w:r>
    </w:p>
    <w:p w14:paraId="3D8451CE" w14:textId="77777777" w:rsidR="003A0BC9" w:rsidRPr="003A0BC9" w:rsidRDefault="003A0BC9" w:rsidP="003A0BC9">
      <w:pPr>
        <w:spacing w:after="160" w:line="259" w:lineRule="auto"/>
        <w:rPr>
          <w:rFonts w:eastAsia="Calibri" w:cs="Arial"/>
          <w:color w:val="auto"/>
          <w:sz w:val="24"/>
          <w:szCs w:val="24"/>
        </w:rPr>
      </w:pPr>
      <w:r w:rsidRPr="003A0BC9">
        <w:rPr>
          <w:rFonts w:eastAsia="Calibri" w:cs="Arial"/>
          <w:color w:val="auto"/>
          <w:sz w:val="24"/>
          <w:szCs w:val="24"/>
        </w:rPr>
        <w:t xml:space="preserve">• To provide an inclusive education with differentiated activities suited to all children's needs and abilities, in a broad and balanced curriculum. </w:t>
      </w:r>
    </w:p>
    <w:p w14:paraId="00452BA2" w14:textId="77777777" w:rsidR="003A0BC9" w:rsidRPr="003A0BC9" w:rsidRDefault="003A0BC9" w:rsidP="003A0BC9">
      <w:pPr>
        <w:spacing w:after="160" w:line="259" w:lineRule="auto"/>
        <w:rPr>
          <w:rFonts w:eastAsia="Calibri" w:cs="Arial"/>
          <w:color w:val="auto"/>
          <w:sz w:val="24"/>
          <w:szCs w:val="24"/>
        </w:rPr>
      </w:pPr>
      <w:r w:rsidRPr="003A0BC9">
        <w:rPr>
          <w:rFonts w:eastAsia="Calibri" w:cs="Arial"/>
          <w:color w:val="auto"/>
          <w:sz w:val="24"/>
          <w:szCs w:val="24"/>
        </w:rPr>
        <w:t xml:space="preserve">• To collaborate and work in partnership with parents, pupils and other agencies e.g. Educational Psychologist, Speech Therapists, Social Workers, School Nurse etc. </w:t>
      </w:r>
    </w:p>
    <w:p w14:paraId="50ABE94B" w14:textId="7BB1B0EA" w:rsidR="003A0BC9" w:rsidRPr="003A0BC9" w:rsidRDefault="003A0BC9" w:rsidP="562F9941">
      <w:pPr>
        <w:spacing w:after="160" w:line="259" w:lineRule="auto"/>
        <w:rPr>
          <w:rFonts w:eastAsia="Calibri" w:cs="Arial"/>
          <w:color w:val="auto"/>
          <w:sz w:val="24"/>
          <w:szCs w:val="24"/>
        </w:rPr>
      </w:pPr>
      <w:r w:rsidRPr="562F9941">
        <w:rPr>
          <w:rFonts w:eastAsia="Calibri" w:cs="Arial"/>
          <w:color w:val="auto"/>
          <w:sz w:val="24"/>
          <w:szCs w:val="24"/>
        </w:rPr>
        <w:t>Pontybrenin’s approach to supporting additional needs is child centred, based on pupils’ individual challenges and pace of learning. We strive to encourage each child to achieve their potential and to recognise that every step on their road to success needs to be praised and valued. We have created a fully inclusive school ethos where all learners are given the opportunity to succeed, and have access to an education that meets their needs and enables them to participate in, benefit from, and enjoy learning.</w:t>
      </w:r>
    </w:p>
    <w:p w14:paraId="24F3B2A1" w14:textId="76104996" w:rsidR="003A0BC9" w:rsidRPr="003A0BC9" w:rsidRDefault="003A0BC9" w:rsidP="562F9941">
      <w:pPr>
        <w:spacing w:after="160" w:line="259" w:lineRule="auto"/>
        <w:rPr>
          <w:rFonts w:eastAsia="Calibri" w:cs="Arial"/>
          <w:color w:val="auto"/>
          <w:sz w:val="24"/>
          <w:szCs w:val="24"/>
        </w:rPr>
      </w:pPr>
      <w:r w:rsidRPr="562F9941">
        <w:rPr>
          <w:rFonts w:eastAsia="Calibri" w:cs="Arial"/>
          <w:color w:val="auto"/>
          <w:sz w:val="24"/>
          <w:szCs w:val="24"/>
        </w:rPr>
        <w:t xml:space="preserve"> Any child identified by the class teacher as needing extra help, will have class work differentiated at a level appropriate to their need. All pupils will have access to Universal Provision strategies and resources, and their progress will be closely monitored. Where a child should continue to experience difficulty, the advice of the </w:t>
      </w:r>
      <w:proofErr w:type="spellStart"/>
      <w:r w:rsidRPr="562F9941">
        <w:rPr>
          <w:rFonts w:eastAsia="Calibri" w:cs="Arial"/>
          <w:color w:val="auto"/>
          <w:sz w:val="24"/>
          <w:szCs w:val="24"/>
        </w:rPr>
        <w:t>ALNCo</w:t>
      </w:r>
      <w:proofErr w:type="spellEnd"/>
      <w:r w:rsidRPr="562F9941">
        <w:rPr>
          <w:rFonts w:eastAsia="Calibri" w:cs="Arial"/>
          <w:color w:val="auto"/>
          <w:sz w:val="24"/>
          <w:szCs w:val="24"/>
        </w:rPr>
        <w:t xml:space="preserve"> (Additional Learning Needs Coordinator) will be sought in the first instance and, if necessary, outside agencies will be brought in. </w:t>
      </w:r>
      <w:r w:rsidR="00624676" w:rsidRPr="562F9941">
        <w:rPr>
          <w:rFonts w:eastAsia="Calibri" w:cs="Arial"/>
          <w:color w:val="auto"/>
          <w:sz w:val="24"/>
          <w:szCs w:val="24"/>
        </w:rPr>
        <w:t>As part of our Person</w:t>
      </w:r>
      <w:r w:rsidRPr="562F9941">
        <w:rPr>
          <w:rFonts w:eastAsia="Calibri" w:cs="Arial"/>
          <w:color w:val="auto"/>
          <w:sz w:val="24"/>
          <w:szCs w:val="24"/>
        </w:rPr>
        <w:t xml:space="preserve"> Centred approach, parents will be consulted and kept informed at each stage. Speech and language needs are screened and monitored closely using ‘</w:t>
      </w:r>
      <w:proofErr w:type="spellStart"/>
      <w:r w:rsidRPr="562F9941">
        <w:rPr>
          <w:rFonts w:eastAsia="Calibri" w:cs="Arial"/>
          <w:color w:val="auto"/>
          <w:sz w:val="24"/>
          <w:szCs w:val="24"/>
        </w:rPr>
        <w:t>Wellcomm</w:t>
      </w:r>
      <w:proofErr w:type="spellEnd"/>
      <w:r w:rsidRPr="562F9941">
        <w:rPr>
          <w:rFonts w:eastAsia="Calibri" w:cs="Arial"/>
          <w:color w:val="auto"/>
          <w:sz w:val="24"/>
          <w:szCs w:val="24"/>
        </w:rPr>
        <w:t>’.</w:t>
      </w:r>
    </w:p>
    <w:p w14:paraId="5DD68AAC" w14:textId="7FC72DBB" w:rsidR="003A0BC9" w:rsidRPr="003A0BC9" w:rsidRDefault="003A0BC9" w:rsidP="003A0BC9">
      <w:pPr>
        <w:spacing w:after="160" w:line="259" w:lineRule="auto"/>
        <w:rPr>
          <w:rFonts w:eastAsia="Calibri" w:cs="Arial"/>
          <w:color w:val="auto"/>
          <w:sz w:val="24"/>
          <w:szCs w:val="24"/>
        </w:rPr>
      </w:pPr>
      <w:r w:rsidRPr="562F9941">
        <w:rPr>
          <w:rFonts w:eastAsia="Calibri" w:cs="Arial"/>
          <w:color w:val="auto"/>
          <w:sz w:val="24"/>
          <w:szCs w:val="24"/>
        </w:rPr>
        <w:lastRenderedPageBreak/>
        <w:t>We are also very proud of our whole school ethos and understanding of social communication needs. Our Sensory room provides a safe space for those children who require a little extra emotional or sensory support, along with our Enhanced Inclusion Provision area for children with higher level needs. With the same whole school approach, pupils identified as More Able and Talented (MAT) are targeted at class level and may work with support staff in order to provide further extension and challenge.</w:t>
      </w:r>
    </w:p>
    <w:p w14:paraId="717AAFBA" w14:textId="77777777" w:rsidR="003A0BC9" w:rsidRPr="00060EA6" w:rsidRDefault="003A0BC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sz w:val="24"/>
          <w:szCs w:val="24"/>
        </w:rPr>
      </w:pPr>
    </w:p>
    <w:p w14:paraId="56EE48EE" w14:textId="77777777" w:rsidR="00060EA6" w:rsidRPr="00060EA6" w:rsidRDefault="00060EA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sz w:val="24"/>
          <w:szCs w:val="24"/>
        </w:rPr>
      </w:pPr>
    </w:p>
    <w:p w14:paraId="488EBBAF" w14:textId="77777777" w:rsidR="00B30047" w:rsidRDefault="00B30047">
      <w:pPr>
        <w:pStyle w:val="Heading2"/>
        <w:rPr>
          <w:color w:val="800000"/>
        </w:rPr>
      </w:pPr>
      <w:r>
        <w:rPr>
          <w:color w:val="800000"/>
        </w:rPr>
        <w:t>EQUAL OPPORTUNITIES</w:t>
      </w:r>
    </w:p>
    <w:p w14:paraId="2908EB2C" w14:textId="77777777" w:rsidR="00B30047" w:rsidRPr="00060EA6" w:rsidRDefault="00B3004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sz w:val="24"/>
          <w:szCs w:val="24"/>
        </w:rPr>
      </w:pPr>
    </w:p>
    <w:p w14:paraId="2AB18F1D" w14:textId="77777777" w:rsidR="00B30047" w:rsidRPr="00060EA6" w:rsidRDefault="00B3004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sz w:val="24"/>
          <w:szCs w:val="24"/>
        </w:rPr>
      </w:pPr>
      <w:r w:rsidRPr="00060EA6">
        <w:rPr>
          <w:snapToGrid w:val="0"/>
          <w:sz w:val="24"/>
          <w:szCs w:val="24"/>
        </w:rPr>
        <w:t>People should recognise the importance of religious beliefs and moral values as the main integrating force within individuals and society.  Pupils are encouraged to respect the dignity of the individual and to understand his or her needs, irrespective of religion, race, nationality, colour or sex.  We believe that an awareness of equal opportunities leads to good educational practice, including the review of teaching methods and materials.</w:t>
      </w:r>
    </w:p>
    <w:p w14:paraId="121FD38A" w14:textId="77777777" w:rsidR="00B30047" w:rsidRPr="00060EA6" w:rsidRDefault="00B3004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sz w:val="24"/>
          <w:szCs w:val="24"/>
        </w:rPr>
      </w:pPr>
    </w:p>
    <w:p w14:paraId="21E1603F" w14:textId="77777777" w:rsidR="00B30047" w:rsidRDefault="00B30047">
      <w:pPr>
        <w:pStyle w:val="Heading2"/>
        <w:rPr>
          <w:b w:val="0"/>
          <w:sz w:val="24"/>
          <w:szCs w:val="24"/>
          <w:u w:val="none"/>
        </w:rPr>
      </w:pPr>
      <w:r w:rsidRPr="00060EA6">
        <w:rPr>
          <w:b w:val="0"/>
          <w:sz w:val="24"/>
          <w:szCs w:val="24"/>
          <w:u w:val="none"/>
        </w:rPr>
        <w:t>We aim:</w:t>
      </w:r>
    </w:p>
    <w:p w14:paraId="1FE2DD96" w14:textId="77777777" w:rsidR="00060EA6" w:rsidRPr="00E96A6D" w:rsidRDefault="00060EA6" w:rsidP="00060EA6">
      <w:pPr>
        <w:rPr>
          <w:sz w:val="24"/>
          <w:szCs w:val="24"/>
        </w:rPr>
      </w:pPr>
    </w:p>
    <w:p w14:paraId="5B0E4472" w14:textId="77777777" w:rsidR="00B30047" w:rsidRPr="00060EA6" w:rsidRDefault="00B30047">
      <w:pPr>
        <w:widowControl w:val="0"/>
        <w:numPr>
          <w:ilvl w:val="0"/>
          <w:numId w:val="18"/>
        </w:numPr>
        <w:tabs>
          <w:tab w:val="clear" w:pos="36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napToGrid w:val="0"/>
          <w:sz w:val="24"/>
          <w:szCs w:val="24"/>
        </w:rPr>
      </w:pPr>
      <w:r w:rsidRPr="00060EA6">
        <w:rPr>
          <w:snapToGrid w:val="0"/>
          <w:sz w:val="24"/>
          <w:szCs w:val="24"/>
        </w:rPr>
        <w:t xml:space="preserve">To promote equality of opportunity and respect for all men and women irrespective of race and sex.  </w:t>
      </w:r>
    </w:p>
    <w:p w14:paraId="0F8E82A0" w14:textId="77777777" w:rsidR="00B30047" w:rsidRDefault="00B30047">
      <w:pPr>
        <w:widowControl w:val="0"/>
        <w:numPr>
          <w:ilvl w:val="0"/>
          <w:numId w:val="19"/>
        </w:numPr>
        <w:tabs>
          <w:tab w:val="clear" w:pos="36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napToGrid w:val="0"/>
          <w:sz w:val="24"/>
          <w:szCs w:val="24"/>
        </w:rPr>
      </w:pPr>
      <w:r w:rsidRPr="00060EA6">
        <w:rPr>
          <w:snapToGrid w:val="0"/>
          <w:sz w:val="24"/>
          <w:szCs w:val="24"/>
        </w:rPr>
        <w:t>To develop respect for and tolerance of people of different gender, race, religion and way of life.</w:t>
      </w:r>
    </w:p>
    <w:p w14:paraId="27357532" w14:textId="16860B78" w:rsidR="00060EA6" w:rsidRDefault="00B30047" w:rsidP="00833321">
      <w:pPr>
        <w:widowControl w:val="0"/>
        <w:numPr>
          <w:ilvl w:val="0"/>
          <w:numId w:val="19"/>
        </w:numPr>
        <w:tabs>
          <w:tab w:val="clear" w:pos="36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rsidRPr="00E42E34">
        <w:rPr>
          <w:snapToGrid w:val="0"/>
          <w:color w:val="auto"/>
          <w:sz w:val="24"/>
          <w:szCs w:val="24"/>
        </w:rPr>
        <w:t xml:space="preserve">The Governors and staff welcome staff, parents and pupils with </w:t>
      </w:r>
      <w:r w:rsidR="1D98C0AA" w:rsidRPr="00E42E34">
        <w:rPr>
          <w:snapToGrid w:val="0"/>
          <w:color w:val="auto"/>
          <w:sz w:val="24"/>
          <w:szCs w:val="24"/>
        </w:rPr>
        <w:t>Additional Needs</w:t>
      </w:r>
      <w:r w:rsidRPr="00E42E34">
        <w:rPr>
          <w:snapToGrid w:val="0"/>
          <w:color w:val="auto"/>
          <w:sz w:val="24"/>
          <w:szCs w:val="24"/>
        </w:rPr>
        <w:t xml:space="preserve"> into the school.</w:t>
      </w:r>
    </w:p>
    <w:p w14:paraId="07F023C8" w14:textId="77777777" w:rsidR="006637AE" w:rsidRPr="00833321" w:rsidRDefault="006637AE" w:rsidP="006637AE">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auto"/>
          <w:sz w:val="24"/>
          <w:szCs w:val="24"/>
        </w:rPr>
      </w:pPr>
    </w:p>
    <w:p w14:paraId="787149BC" w14:textId="48D127C5" w:rsidR="00B30047" w:rsidRPr="006637AE" w:rsidRDefault="00B30047">
      <w:pPr>
        <w:pStyle w:val="Heading2"/>
        <w:rPr>
          <w:color w:val="800000"/>
          <w:highlight w:val="yellow"/>
        </w:rPr>
      </w:pPr>
      <w:r w:rsidRPr="562F9941">
        <w:rPr>
          <w:color w:val="800000"/>
        </w:rPr>
        <w:t>CATERING FOR THOSE WITH</w:t>
      </w:r>
      <w:r w:rsidR="68774C47" w:rsidRPr="562F9941">
        <w:rPr>
          <w:color w:val="800000"/>
        </w:rPr>
        <w:t xml:space="preserve"> ADDITIONAL LEARNING NEEDS</w:t>
      </w:r>
    </w:p>
    <w:p w14:paraId="2916C19D" w14:textId="6D1D878A" w:rsidR="00B30047" w:rsidRPr="006637AE" w:rsidRDefault="00B30047" w:rsidP="562F9941">
      <w:pPr>
        <w:rPr>
          <w:sz w:val="24"/>
          <w:szCs w:val="24"/>
        </w:rPr>
      </w:pPr>
    </w:p>
    <w:p w14:paraId="257D0F20" w14:textId="3E298944" w:rsidR="00E96A6D" w:rsidRPr="006637AE" w:rsidRDefault="00B30047">
      <w:pPr>
        <w:rPr>
          <w:sz w:val="24"/>
          <w:szCs w:val="24"/>
          <w:highlight w:val="yellow"/>
        </w:rPr>
      </w:pPr>
      <w:r w:rsidRPr="562F9941">
        <w:rPr>
          <w:sz w:val="24"/>
          <w:szCs w:val="24"/>
        </w:rPr>
        <w:t xml:space="preserve">The Governing Body recognises that as far as possible, pupils with </w:t>
      </w:r>
      <w:r w:rsidR="26A75391" w:rsidRPr="562F9941">
        <w:rPr>
          <w:sz w:val="24"/>
          <w:szCs w:val="24"/>
        </w:rPr>
        <w:t>additional learning</w:t>
      </w:r>
      <w:r w:rsidRPr="562F9941">
        <w:rPr>
          <w:sz w:val="24"/>
          <w:szCs w:val="24"/>
        </w:rPr>
        <w:t xml:space="preserve"> needs should join in with everyday activities with other pupils</w:t>
      </w:r>
      <w:r w:rsidR="00E96A6D" w:rsidRPr="562F9941">
        <w:rPr>
          <w:sz w:val="24"/>
          <w:szCs w:val="24"/>
        </w:rPr>
        <w:t>.</w:t>
      </w:r>
    </w:p>
    <w:p w14:paraId="187F57B8" w14:textId="3B597527" w:rsidR="00B30047" w:rsidRPr="006637AE" w:rsidRDefault="00B30047" w:rsidP="562F9941">
      <w:pPr>
        <w:rPr>
          <w:sz w:val="24"/>
          <w:szCs w:val="24"/>
          <w:highlight w:val="yellow"/>
        </w:rPr>
      </w:pPr>
    </w:p>
    <w:p w14:paraId="2407623C" w14:textId="24A8045A" w:rsidR="00B30047" w:rsidRPr="006637AE" w:rsidRDefault="00B30047" w:rsidP="562F9941">
      <w:pPr>
        <w:rPr>
          <w:sz w:val="24"/>
          <w:szCs w:val="24"/>
        </w:rPr>
      </w:pPr>
      <w:r w:rsidRPr="562F9941">
        <w:rPr>
          <w:sz w:val="24"/>
          <w:szCs w:val="24"/>
        </w:rPr>
        <w:t>While the school operates a ‘no dog’ policy</w:t>
      </w:r>
      <w:r w:rsidR="61A30859" w:rsidRPr="562F9941">
        <w:rPr>
          <w:sz w:val="24"/>
          <w:szCs w:val="24"/>
        </w:rPr>
        <w:t>,</w:t>
      </w:r>
      <w:r w:rsidRPr="562F9941">
        <w:rPr>
          <w:sz w:val="24"/>
          <w:szCs w:val="24"/>
        </w:rPr>
        <w:t xml:space="preserve"> guide dog are most welcome.</w:t>
      </w:r>
    </w:p>
    <w:p w14:paraId="54738AF4" w14:textId="77777777" w:rsidR="000C1344" w:rsidRPr="006637AE" w:rsidRDefault="000C1344" w:rsidP="562F9941">
      <w:pPr>
        <w:rPr>
          <w:sz w:val="24"/>
          <w:szCs w:val="24"/>
        </w:rPr>
      </w:pPr>
    </w:p>
    <w:p w14:paraId="685C15EE" w14:textId="77777777" w:rsidR="00462C13" w:rsidRPr="00462C13" w:rsidRDefault="00B30047" w:rsidP="00462C13">
      <w:pPr>
        <w:rPr>
          <w:sz w:val="24"/>
          <w:szCs w:val="24"/>
        </w:rPr>
      </w:pPr>
      <w:r w:rsidRPr="562F9941">
        <w:rPr>
          <w:sz w:val="24"/>
          <w:szCs w:val="24"/>
        </w:rPr>
        <w:t xml:space="preserve">Parents or visitors who have difficulties understanding, or presenting oral or written communication can arrange for the provision of alternative methods (e.g. large print copies, meetings, etc.).  The person concerned, or their appointed representative, should contact the headteacher to discuss arrangements.  </w:t>
      </w:r>
    </w:p>
    <w:p w14:paraId="46ABBD8F" w14:textId="77777777" w:rsidR="00EA56E8" w:rsidRPr="00060EA6" w:rsidRDefault="00EA56E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sz w:val="24"/>
          <w:szCs w:val="24"/>
        </w:rPr>
      </w:pPr>
    </w:p>
    <w:p w14:paraId="116C8310" w14:textId="77777777" w:rsidR="00B30047" w:rsidRDefault="00B30047">
      <w:pPr>
        <w:pStyle w:val="Heading2"/>
        <w:rPr>
          <w:color w:val="800000"/>
        </w:rPr>
      </w:pPr>
      <w:r>
        <w:rPr>
          <w:color w:val="800000"/>
        </w:rPr>
        <w:t>PASTORAL CARE ARRANGEMENTS</w:t>
      </w:r>
    </w:p>
    <w:p w14:paraId="06BBA33E" w14:textId="77777777" w:rsidR="00B30047" w:rsidRDefault="00B3004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sz w:val="24"/>
          <w:szCs w:val="24"/>
        </w:rPr>
      </w:pPr>
    </w:p>
    <w:p w14:paraId="296EE8B1" w14:textId="77777777" w:rsidR="00462C13" w:rsidRDefault="00462C13" w:rsidP="00462C13">
      <w:pPr>
        <w:rPr>
          <w:rFonts w:cs="Arial"/>
          <w:sz w:val="24"/>
          <w:szCs w:val="24"/>
        </w:rPr>
      </w:pPr>
      <w:r w:rsidRPr="00BD5C65">
        <w:rPr>
          <w:rFonts w:cs="Arial"/>
          <w:sz w:val="24"/>
          <w:szCs w:val="24"/>
        </w:rPr>
        <w:t>The school aims to create a warm, caring and secure atmosphere. Parents / guardians home and work telephone numbers are recorded. All accidents and illnesses are dealt with accordingly a</w:t>
      </w:r>
      <w:r w:rsidR="000C1344">
        <w:rPr>
          <w:rFonts w:cs="Arial"/>
          <w:sz w:val="24"/>
          <w:szCs w:val="24"/>
        </w:rPr>
        <w:t>nd relevant procedures followed</w:t>
      </w:r>
      <w:r w:rsidRPr="00BD5C65">
        <w:rPr>
          <w:rFonts w:cs="Arial"/>
          <w:sz w:val="24"/>
          <w:szCs w:val="24"/>
        </w:rPr>
        <w:t>; informing parents and staff. If immediate hospital treatment is required, resulting from an accident or illness, an ambulance will be called to take the pupil to hospital and parents will be contacted.</w:t>
      </w:r>
    </w:p>
    <w:p w14:paraId="464FCBC1" w14:textId="77777777" w:rsidR="00462C13" w:rsidRPr="00060EA6" w:rsidRDefault="00462C1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sz w:val="24"/>
          <w:szCs w:val="24"/>
        </w:rPr>
      </w:pPr>
    </w:p>
    <w:p w14:paraId="4481FF04" w14:textId="77777777" w:rsidR="00B30047" w:rsidRPr="00060EA6" w:rsidRDefault="00B30047">
      <w:pPr>
        <w:pStyle w:val="Heading7"/>
        <w:rPr>
          <w:i/>
          <w:sz w:val="24"/>
          <w:szCs w:val="24"/>
        </w:rPr>
      </w:pPr>
      <w:r w:rsidRPr="00060EA6">
        <w:rPr>
          <w:i/>
          <w:sz w:val="24"/>
          <w:szCs w:val="24"/>
        </w:rPr>
        <w:lastRenderedPageBreak/>
        <w:t>Supervision</w:t>
      </w:r>
    </w:p>
    <w:p w14:paraId="5C8C6B09" w14:textId="77777777" w:rsidR="00B30047" w:rsidRPr="00060EA6" w:rsidRDefault="00B3004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sz w:val="24"/>
          <w:szCs w:val="24"/>
        </w:rPr>
      </w:pPr>
    </w:p>
    <w:p w14:paraId="67958D7F" w14:textId="77777777" w:rsidR="00B30047" w:rsidRPr="00060EA6" w:rsidRDefault="00B3004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sz w:val="24"/>
          <w:szCs w:val="24"/>
        </w:rPr>
      </w:pPr>
      <w:r w:rsidRPr="00060EA6">
        <w:rPr>
          <w:snapToGrid w:val="0"/>
          <w:sz w:val="24"/>
          <w:szCs w:val="24"/>
        </w:rPr>
        <w:t xml:space="preserve">During classroom lessons teaching staff exercise standard care and supervision.  In some instances </w:t>
      </w:r>
      <w:r w:rsidR="00626902" w:rsidRPr="00060EA6">
        <w:rPr>
          <w:snapToGrid w:val="0"/>
          <w:sz w:val="24"/>
          <w:szCs w:val="24"/>
        </w:rPr>
        <w:t>Teaching</w:t>
      </w:r>
      <w:r w:rsidRPr="00060EA6">
        <w:rPr>
          <w:snapToGrid w:val="0"/>
          <w:sz w:val="24"/>
          <w:szCs w:val="24"/>
        </w:rPr>
        <w:t xml:space="preserve"> Assistants help in this area of supervision.  During the morning and afternoon breaks th</w:t>
      </w:r>
      <w:r w:rsidR="00654C86">
        <w:rPr>
          <w:snapToGrid w:val="0"/>
          <w:sz w:val="24"/>
          <w:szCs w:val="24"/>
        </w:rPr>
        <w:t>e teaching staff also supervise the</w:t>
      </w:r>
      <w:r w:rsidRPr="00060EA6">
        <w:rPr>
          <w:snapToGrid w:val="0"/>
          <w:sz w:val="24"/>
          <w:szCs w:val="24"/>
        </w:rPr>
        <w:t xml:space="preserve"> children.  Supervisory Assistants supervise the children during the lunch break.  The headteacher, and in h</w:t>
      </w:r>
      <w:r w:rsidR="00626902" w:rsidRPr="00060EA6">
        <w:rPr>
          <w:snapToGrid w:val="0"/>
          <w:sz w:val="24"/>
          <w:szCs w:val="24"/>
        </w:rPr>
        <w:t>is</w:t>
      </w:r>
      <w:r w:rsidRPr="00060EA6">
        <w:rPr>
          <w:snapToGrid w:val="0"/>
          <w:sz w:val="24"/>
          <w:szCs w:val="24"/>
        </w:rPr>
        <w:t xml:space="preserve"> absence, the Deputy Headteacher, also involve themselves in supervising the children at lunchtime and when the children arrive and leave the school premises.</w:t>
      </w:r>
    </w:p>
    <w:p w14:paraId="3382A365" w14:textId="77777777" w:rsidR="00B30047" w:rsidRPr="00060EA6" w:rsidRDefault="00B3004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sz w:val="24"/>
          <w:szCs w:val="24"/>
        </w:rPr>
      </w:pPr>
    </w:p>
    <w:p w14:paraId="445A0026" w14:textId="77777777" w:rsidR="00462C13" w:rsidRPr="00BD5C65" w:rsidRDefault="00B30047" w:rsidP="00462C13">
      <w:pPr>
        <w:pStyle w:val="Heading7"/>
        <w:rPr>
          <w:i/>
          <w:sz w:val="24"/>
          <w:szCs w:val="24"/>
        </w:rPr>
      </w:pPr>
      <w:r w:rsidRPr="00060EA6">
        <w:rPr>
          <w:i/>
          <w:sz w:val="24"/>
          <w:szCs w:val="24"/>
        </w:rPr>
        <w:t>Absences</w:t>
      </w:r>
    </w:p>
    <w:p w14:paraId="5C71F136" w14:textId="77777777" w:rsidR="00462C13" w:rsidRPr="00BD5C65" w:rsidRDefault="00462C13" w:rsidP="00462C13">
      <w:pPr>
        <w:rPr>
          <w:rFonts w:ascii="Calibri" w:hAnsi="Calibri"/>
          <w:b/>
          <w:sz w:val="24"/>
          <w:szCs w:val="24"/>
          <w:lang w:eastAsia="en-GB"/>
        </w:rPr>
      </w:pPr>
    </w:p>
    <w:p w14:paraId="651BFEA2" w14:textId="77777777" w:rsidR="00B30047" w:rsidRDefault="00462C13" w:rsidP="00462C1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4"/>
          <w:szCs w:val="24"/>
          <w:lang w:eastAsia="en-GB"/>
        </w:rPr>
      </w:pPr>
      <w:r w:rsidRPr="00BD5C65">
        <w:rPr>
          <w:rFonts w:cs="Arial"/>
          <w:sz w:val="24"/>
          <w:szCs w:val="24"/>
          <w:lang w:eastAsia="en-GB"/>
        </w:rPr>
        <w:t>We are obliged to formally account for all absences so please be kind enough to send a note of explanation to your child’s class teacher after any absence, for whatever reason. You should also telephone the office on the first day of your child’s absence. We request that pupils are punctual at all times. Poor attendance, whatever the reason for it, affects your child’s progress at school. Children whose attendance is irregular miss, and sometimes never make up important learning experiences. Holiday absence during term time is discouraged and will be unauthorised due to the negative impact upon your child’s educational and social development</w:t>
      </w:r>
      <w:r>
        <w:rPr>
          <w:rFonts w:cs="Arial"/>
          <w:sz w:val="24"/>
          <w:szCs w:val="24"/>
          <w:lang w:eastAsia="en-GB"/>
        </w:rPr>
        <w:t>.</w:t>
      </w:r>
    </w:p>
    <w:p w14:paraId="62199465" w14:textId="77777777" w:rsidR="00462C13" w:rsidRPr="00060EA6" w:rsidRDefault="00462C13" w:rsidP="00462C1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sz w:val="24"/>
          <w:szCs w:val="24"/>
        </w:rPr>
      </w:pPr>
    </w:p>
    <w:p w14:paraId="49793C2B" w14:textId="77777777" w:rsidR="00B30047" w:rsidRPr="00060EA6" w:rsidRDefault="00B30047">
      <w:pPr>
        <w:pStyle w:val="Heading7"/>
        <w:rPr>
          <w:i/>
          <w:sz w:val="24"/>
          <w:szCs w:val="24"/>
        </w:rPr>
      </w:pPr>
      <w:r w:rsidRPr="00060EA6">
        <w:rPr>
          <w:i/>
          <w:sz w:val="24"/>
          <w:szCs w:val="24"/>
        </w:rPr>
        <w:t>Accidents</w:t>
      </w:r>
    </w:p>
    <w:p w14:paraId="0DA123B1" w14:textId="77777777" w:rsidR="00B30047" w:rsidRPr="00060EA6" w:rsidRDefault="00B3004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sz w:val="24"/>
          <w:szCs w:val="24"/>
        </w:rPr>
      </w:pPr>
    </w:p>
    <w:p w14:paraId="1BBD7291" w14:textId="77777777" w:rsidR="00B30047" w:rsidRPr="00060EA6" w:rsidRDefault="00B3004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sz w:val="24"/>
          <w:szCs w:val="24"/>
        </w:rPr>
      </w:pPr>
      <w:r w:rsidRPr="00060EA6">
        <w:rPr>
          <w:snapToGrid w:val="0"/>
          <w:sz w:val="24"/>
          <w:szCs w:val="24"/>
        </w:rPr>
        <w:t>Any child suffering a minor accident in school will receive first aid in school by trained First Aiders.  Comprehensive first aid boxes are kept at the school, although the use of drugs and creams is not permitted.  A child who sustains a serious accide</w:t>
      </w:r>
      <w:r w:rsidR="003C3973">
        <w:rPr>
          <w:snapToGrid w:val="0"/>
          <w:sz w:val="24"/>
          <w:szCs w:val="24"/>
        </w:rPr>
        <w:t>nt will be taken to the Accident and Emergency</w:t>
      </w:r>
      <w:r w:rsidRPr="00060EA6">
        <w:rPr>
          <w:snapToGrid w:val="0"/>
          <w:sz w:val="24"/>
          <w:szCs w:val="24"/>
        </w:rPr>
        <w:t xml:space="preserve"> Department at </w:t>
      </w:r>
      <w:proofErr w:type="spellStart"/>
      <w:r w:rsidRPr="00060EA6">
        <w:rPr>
          <w:snapToGrid w:val="0"/>
          <w:sz w:val="24"/>
          <w:szCs w:val="24"/>
        </w:rPr>
        <w:t>Morriston</w:t>
      </w:r>
      <w:proofErr w:type="spellEnd"/>
      <w:r w:rsidRPr="00060EA6">
        <w:rPr>
          <w:snapToGrid w:val="0"/>
          <w:sz w:val="24"/>
          <w:szCs w:val="24"/>
        </w:rPr>
        <w:t xml:space="preserve"> Hospital and the parents informed immediately.  Parents will also be contacted if the child feels unwell and wishes to go home.</w:t>
      </w:r>
    </w:p>
    <w:p w14:paraId="4C4CEA3D" w14:textId="77777777" w:rsidR="00B30047" w:rsidRDefault="00B3004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sz w:val="24"/>
          <w:szCs w:val="24"/>
        </w:rPr>
      </w:pPr>
    </w:p>
    <w:p w14:paraId="340448F2" w14:textId="77777777" w:rsidR="00462C13" w:rsidRPr="00BD5C65" w:rsidRDefault="00462C13" w:rsidP="00462C13">
      <w:pPr>
        <w:keepNext/>
        <w:outlineLvl w:val="0"/>
        <w:rPr>
          <w:rFonts w:cs="Arial"/>
          <w:b/>
          <w:i/>
          <w:color w:val="9A0000"/>
          <w:sz w:val="24"/>
          <w:szCs w:val="24"/>
          <w:u w:val="single"/>
        </w:rPr>
      </w:pPr>
      <w:r w:rsidRPr="00BD5C65">
        <w:rPr>
          <w:rFonts w:cs="Arial"/>
          <w:b/>
          <w:i/>
          <w:color w:val="9A0000"/>
          <w:sz w:val="24"/>
          <w:szCs w:val="24"/>
          <w:u w:val="single"/>
        </w:rPr>
        <w:t>Emergency Contact Information</w:t>
      </w:r>
    </w:p>
    <w:p w14:paraId="50895670" w14:textId="77777777" w:rsidR="00462C13" w:rsidRPr="00BD5C65" w:rsidRDefault="00462C13" w:rsidP="00462C13">
      <w:pPr>
        <w:rPr>
          <w:rFonts w:ascii="Calibri" w:hAnsi="Calibri"/>
          <w:color w:val="auto"/>
          <w:sz w:val="24"/>
          <w:szCs w:val="24"/>
        </w:rPr>
      </w:pPr>
    </w:p>
    <w:p w14:paraId="7802CDC2" w14:textId="751631CE" w:rsidR="00462C13" w:rsidRPr="00BD5C65" w:rsidRDefault="00462C13" w:rsidP="562F9941">
      <w:pPr>
        <w:rPr>
          <w:rFonts w:cs="Arial"/>
          <w:sz w:val="24"/>
          <w:szCs w:val="24"/>
          <w:u w:val="single"/>
        </w:rPr>
      </w:pPr>
      <w:r w:rsidRPr="562F9941">
        <w:rPr>
          <w:rFonts w:cs="Arial"/>
          <w:color w:val="auto"/>
          <w:sz w:val="24"/>
          <w:szCs w:val="24"/>
        </w:rPr>
        <w:t>Please ensure that your contact details are correct, and that the school is told about any health matters, especially allergies, relating to the child.</w:t>
      </w:r>
    </w:p>
    <w:p w14:paraId="0C8FE7CE" w14:textId="77777777" w:rsidR="00462C13" w:rsidRDefault="00462C13">
      <w:pPr>
        <w:pStyle w:val="Heading2"/>
        <w:rPr>
          <w:i/>
          <w:color w:val="800000"/>
          <w:sz w:val="24"/>
          <w:szCs w:val="24"/>
        </w:rPr>
      </w:pPr>
    </w:p>
    <w:p w14:paraId="6643BD65" w14:textId="77777777" w:rsidR="00B30047" w:rsidRPr="00060EA6" w:rsidRDefault="00B30047">
      <w:pPr>
        <w:pStyle w:val="Heading2"/>
        <w:rPr>
          <w:i/>
          <w:color w:val="800000"/>
          <w:sz w:val="24"/>
          <w:szCs w:val="24"/>
        </w:rPr>
      </w:pPr>
      <w:r w:rsidRPr="00060EA6">
        <w:rPr>
          <w:i/>
          <w:color w:val="800000"/>
          <w:sz w:val="24"/>
          <w:szCs w:val="24"/>
        </w:rPr>
        <w:t>Medication Policy</w:t>
      </w:r>
    </w:p>
    <w:p w14:paraId="41004F19" w14:textId="77777777" w:rsidR="00B30047" w:rsidRPr="00060EA6" w:rsidRDefault="00B3004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sz w:val="24"/>
          <w:szCs w:val="24"/>
        </w:rPr>
      </w:pPr>
    </w:p>
    <w:p w14:paraId="5ED9ACD3" w14:textId="77777777" w:rsidR="00B30047" w:rsidRPr="00060EA6" w:rsidRDefault="00B3004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sz w:val="24"/>
          <w:szCs w:val="24"/>
        </w:rPr>
      </w:pPr>
      <w:r w:rsidRPr="00060EA6">
        <w:rPr>
          <w:snapToGrid w:val="0"/>
          <w:sz w:val="24"/>
          <w:szCs w:val="24"/>
        </w:rPr>
        <w:t>Any request for the administration of medicine must be on a specific form, obtainable from the school office.  No medication will be administered without the completion of this form.  Please ensure that all medicines sent to school are as dispensed by the pharmacist i.e. in the original bottle/box with the original label.</w:t>
      </w:r>
    </w:p>
    <w:p w14:paraId="67C0C651" w14:textId="77777777" w:rsidR="00B30047" w:rsidRPr="00060EA6" w:rsidRDefault="00B3004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sz w:val="24"/>
          <w:szCs w:val="24"/>
        </w:rPr>
      </w:pPr>
    </w:p>
    <w:p w14:paraId="35AF944D" w14:textId="77777777" w:rsidR="00B30047" w:rsidRPr="00060EA6" w:rsidRDefault="00B30047">
      <w:pPr>
        <w:pStyle w:val="Heading2"/>
        <w:rPr>
          <w:i/>
          <w:color w:val="800000"/>
          <w:sz w:val="24"/>
          <w:szCs w:val="24"/>
        </w:rPr>
      </w:pPr>
      <w:r w:rsidRPr="00060EA6">
        <w:rPr>
          <w:i/>
          <w:color w:val="800000"/>
          <w:sz w:val="24"/>
          <w:szCs w:val="24"/>
        </w:rPr>
        <w:t>Health Services</w:t>
      </w:r>
    </w:p>
    <w:p w14:paraId="308D56CC" w14:textId="77777777" w:rsidR="00B30047" w:rsidRPr="00060EA6" w:rsidRDefault="00B30047">
      <w:pPr>
        <w:rPr>
          <w:sz w:val="24"/>
          <w:szCs w:val="24"/>
        </w:rPr>
      </w:pPr>
    </w:p>
    <w:p w14:paraId="38A05A72" w14:textId="77777777" w:rsidR="00462C13" w:rsidRPr="00462C13" w:rsidRDefault="00462C13" w:rsidP="00462C13">
      <w:pPr>
        <w:rPr>
          <w:rFonts w:cs="Arial"/>
          <w:sz w:val="24"/>
          <w:szCs w:val="24"/>
        </w:rPr>
      </w:pPr>
      <w:r w:rsidRPr="00BD5C65">
        <w:rPr>
          <w:rFonts w:cs="Arial"/>
          <w:sz w:val="24"/>
          <w:szCs w:val="24"/>
        </w:rPr>
        <w:t>From time to time the school nurse, dentist and hearing specialist will visit the school to carry out routine health inspections and hearing tests. Parents will always be informed when this is happening. When any problems are encountered, parents will be notified and advised to seek further help from either the school health service or their family doctor.</w:t>
      </w:r>
    </w:p>
    <w:p w14:paraId="797E50C6" w14:textId="77777777" w:rsidR="00B30047" w:rsidRPr="00060EA6" w:rsidRDefault="00B3004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sz w:val="24"/>
          <w:szCs w:val="24"/>
        </w:rPr>
      </w:pPr>
    </w:p>
    <w:p w14:paraId="1F032E66" w14:textId="00E0F1CD" w:rsidR="562F9941" w:rsidRDefault="562F9941" w:rsidP="562F99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28C29343" w14:textId="77777777" w:rsidR="00B30047" w:rsidRPr="00060EA6" w:rsidRDefault="00B30047">
      <w:pPr>
        <w:pStyle w:val="Heading2"/>
        <w:rPr>
          <w:color w:val="800000"/>
          <w:sz w:val="24"/>
          <w:szCs w:val="24"/>
        </w:rPr>
      </w:pPr>
      <w:r w:rsidRPr="00060EA6">
        <w:rPr>
          <w:color w:val="800000"/>
          <w:sz w:val="24"/>
          <w:szCs w:val="24"/>
        </w:rPr>
        <w:lastRenderedPageBreak/>
        <w:t>EATING ARRANGEMENTS</w:t>
      </w:r>
    </w:p>
    <w:p w14:paraId="7B04FA47" w14:textId="77777777" w:rsidR="00B30047" w:rsidRPr="00060EA6" w:rsidRDefault="00B3004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sz w:val="24"/>
          <w:szCs w:val="24"/>
        </w:rPr>
      </w:pPr>
    </w:p>
    <w:p w14:paraId="35496405" w14:textId="59AED7CF" w:rsidR="00B30047" w:rsidRPr="00060EA6" w:rsidRDefault="00B30047" w:rsidP="562F9941">
      <w:pPr>
        <w:rPr>
          <w:sz w:val="24"/>
          <w:szCs w:val="24"/>
        </w:rPr>
      </w:pPr>
      <w:r w:rsidRPr="00060EA6">
        <w:rPr>
          <w:sz w:val="24"/>
          <w:szCs w:val="24"/>
        </w:rPr>
        <w:t>The Welsh Assembly Government made a commitment to provide for all children of primary school age registered in maintained primary</w:t>
      </w:r>
      <w:r w:rsidR="001D520B">
        <w:rPr>
          <w:sz w:val="24"/>
          <w:szCs w:val="24"/>
        </w:rPr>
        <w:t xml:space="preserve"> schools in Wales to have a</w:t>
      </w:r>
      <w:r w:rsidRPr="00060EA6">
        <w:rPr>
          <w:sz w:val="24"/>
          <w:szCs w:val="24"/>
        </w:rPr>
        <w:t xml:space="preserve"> healthy</w:t>
      </w:r>
      <w:r w:rsidR="001D520B">
        <w:rPr>
          <w:sz w:val="24"/>
          <w:szCs w:val="24"/>
        </w:rPr>
        <w:t xml:space="preserve"> breakfast at school each day. </w:t>
      </w:r>
      <w:r w:rsidRPr="00060EA6">
        <w:rPr>
          <w:sz w:val="24"/>
          <w:szCs w:val="24"/>
        </w:rPr>
        <w:t xml:space="preserve">This scheme is intended to improve the health and concentration of children to assist in the raising of standards of learning and attainment, and will seek to involve parents/guardians.  It is not intended to replace breakfast already provided by parents/guardians, but to allow those children, who for whatever reason have not had breakfast at home, to have one in school. </w:t>
      </w:r>
    </w:p>
    <w:p w14:paraId="3142DC2B" w14:textId="16083402" w:rsidR="00B30047" w:rsidRPr="00060EA6" w:rsidRDefault="00B30047" w:rsidP="562F9941">
      <w:pPr>
        <w:rPr>
          <w:sz w:val="24"/>
          <w:szCs w:val="24"/>
        </w:rPr>
      </w:pPr>
    </w:p>
    <w:p w14:paraId="7838F8B2" w14:textId="75627454" w:rsidR="00B30047" w:rsidRPr="00060EA6" w:rsidRDefault="00B30047" w:rsidP="562F9941">
      <w:pPr>
        <w:rPr>
          <w:sz w:val="24"/>
          <w:szCs w:val="24"/>
        </w:rPr>
      </w:pPr>
      <w:r w:rsidRPr="00060EA6">
        <w:rPr>
          <w:sz w:val="24"/>
          <w:szCs w:val="24"/>
        </w:rPr>
        <w:t>We have introduced this initiative in Pontybrenin Primary</w:t>
      </w:r>
      <w:r w:rsidRPr="00060EA6">
        <w:rPr>
          <w:snapToGrid w:val="0"/>
          <w:sz w:val="24"/>
          <w:szCs w:val="24"/>
        </w:rPr>
        <w:t xml:space="preserve"> and it runs ever</w:t>
      </w:r>
      <w:r w:rsidR="00B24016">
        <w:rPr>
          <w:snapToGrid w:val="0"/>
          <w:sz w:val="24"/>
          <w:szCs w:val="24"/>
        </w:rPr>
        <w:t xml:space="preserve">y morning from 8.00 – 8.50 am. If your child enters before 8.20am, there is a fee of £1 a day. All children attending breakfast club must be booked in advance, via </w:t>
      </w:r>
      <w:proofErr w:type="spellStart"/>
      <w:r w:rsidR="1631599F">
        <w:rPr>
          <w:snapToGrid w:val="0"/>
          <w:sz w:val="24"/>
          <w:szCs w:val="24"/>
        </w:rPr>
        <w:t>i</w:t>
      </w:r>
      <w:proofErr w:type="spellEnd"/>
      <w:r w:rsidR="1631599F">
        <w:rPr>
          <w:snapToGrid w:val="0"/>
          <w:sz w:val="24"/>
          <w:szCs w:val="24"/>
        </w:rPr>
        <w:t>-Pay</w:t>
      </w:r>
      <w:r w:rsidR="00B24016">
        <w:rPr>
          <w:snapToGrid w:val="0"/>
          <w:sz w:val="24"/>
          <w:szCs w:val="24"/>
        </w:rPr>
        <w:t>.</w:t>
      </w:r>
    </w:p>
    <w:p w14:paraId="3690E670" w14:textId="5A5ED8BE" w:rsidR="00B30047" w:rsidRPr="00060EA6" w:rsidRDefault="00B30047" w:rsidP="562F9941">
      <w:pPr>
        <w:rPr>
          <w:sz w:val="24"/>
          <w:szCs w:val="24"/>
        </w:rPr>
      </w:pPr>
    </w:p>
    <w:p w14:paraId="3CD12DE9" w14:textId="6D0F11D2" w:rsidR="00B30047" w:rsidRPr="00060EA6" w:rsidRDefault="00B24016">
      <w:pPr>
        <w:rPr>
          <w:snapToGrid w:val="0"/>
          <w:sz w:val="24"/>
          <w:szCs w:val="24"/>
        </w:rPr>
      </w:pPr>
      <w:r>
        <w:rPr>
          <w:snapToGrid w:val="0"/>
          <w:sz w:val="24"/>
          <w:szCs w:val="24"/>
        </w:rPr>
        <w:t xml:space="preserve">At present, </w:t>
      </w:r>
      <w:r w:rsidR="00A27A08">
        <w:rPr>
          <w:snapToGrid w:val="0"/>
          <w:sz w:val="24"/>
          <w:szCs w:val="24"/>
        </w:rPr>
        <w:t xml:space="preserve">Swansea council is working towards implementing the Welsh Government’s commitment for every primary school pupil to receive a free school meal by 2024, therefore all children from Reception – Year </w:t>
      </w:r>
      <w:r w:rsidR="6C753950">
        <w:rPr>
          <w:snapToGrid w:val="0"/>
          <w:sz w:val="24"/>
          <w:szCs w:val="24"/>
        </w:rPr>
        <w:t>4</w:t>
      </w:r>
      <w:r w:rsidR="00A27A08">
        <w:rPr>
          <w:snapToGrid w:val="0"/>
          <w:sz w:val="24"/>
          <w:szCs w:val="24"/>
        </w:rPr>
        <w:t xml:space="preserve"> are entitled to a free school dinner.</w:t>
      </w:r>
      <w:r w:rsidR="002636A1">
        <w:rPr>
          <w:snapToGrid w:val="0"/>
          <w:sz w:val="24"/>
          <w:szCs w:val="24"/>
        </w:rPr>
        <w:t xml:space="preserve"> </w:t>
      </w:r>
      <w:r w:rsidR="00B30047" w:rsidRPr="00060EA6">
        <w:rPr>
          <w:snapToGrid w:val="0"/>
          <w:sz w:val="24"/>
          <w:szCs w:val="24"/>
        </w:rPr>
        <w:t xml:space="preserve">School dinners are provided and cooked on the premises.  Dinner money is payable </w:t>
      </w:r>
      <w:r w:rsidR="002636A1">
        <w:rPr>
          <w:snapToGrid w:val="0"/>
          <w:sz w:val="24"/>
          <w:szCs w:val="24"/>
        </w:rPr>
        <w:t xml:space="preserve">via </w:t>
      </w:r>
      <w:proofErr w:type="spellStart"/>
      <w:r w:rsidR="316B4B6E">
        <w:rPr>
          <w:snapToGrid w:val="0"/>
          <w:sz w:val="24"/>
          <w:szCs w:val="24"/>
        </w:rPr>
        <w:t>i</w:t>
      </w:r>
      <w:proofErr w:type="spellEnd"/>
      <w:r w:rsidR="316B4B6E">
        <w:rPr>
          <w:snapToGrid w:val="0"/>
          <w:sz w:val="24"/>
          <w:szCs w:val="24"/>
        </w:rPr>
        <w:t>-</w:t>
      </w:r>
      <w:r w:rsidR="002636A1">
        <w:rPr>
          <w:snapToGrid w:val="0"/>
          <w:sz w:val="24"/>
          <w:szCs w:val="24"/>
        </w:rPr>
        <w:t>Pay</w:t>
      </w:r>
      <w:r>
        <w:rPr>
          <w:snapToGrid w:val="0"/>
          <w:sz w:val="24"/>
          <w:szCs w:val="24"/>
        </w:rPr>
        <w:t>.</w:t>
      </w:r>
      <w:r w:rsidR="00B30047" w:rsidRPr="00060EA6">
        <w:rPr>
          <w:snapToGrid w:val="0"/>
          <w:sz w:val="24"/>
          <w:szCs w:val="24"/>
        </w:rPr>
        <w:t xml:space="preserve"> Weekly dinner menus can be obtained from the </w:t>
      </w:r>
      <w:r>
        <w:rPr>
          <w:snapToGrid w:val="0"/>
          <w:sz w:val="24"/>
          <w:szCs w:val="24"/>
        </w:rPr>
        <w:t xml:space="preserve">City and Council of Swansea website or the </w:t>
      </w:r>
      <w:r w:rsidR="00B30047" w:rsidRPr="00060EA6">
        <w:rPr>
          <w:snapToGrid w:val="0"/>
          <w:sz w:val="24"/>
          <w:szCs w:val="24"/>
        </w:rPr>
        <w:t>school office.</w:t>
      </w:r>
    </w:p>
    <w:p w14:paraId="568C698B" w14:textId="77777777" w:rsidR="00B30047" w:rsidRPr="00060EA6" w:rsidRDefault="00B3004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sz w:val="24"/>
          <w:szCs w:val="24"/>
        </w:rPr>
      </w:pPr>
    </w:p>
    <w:p w14:paraId="7919FB80" w14:textId="77777777" w:rsidR="00B30047" w:rsidRPr="00060EA6" w:rsidRDefault="00B3004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sz w:val="24"/>
          <w:szCs w:val="24"/>
        </w:rPr>
      </w:pPr>
      <w:r w:rsidRPr="00060EA6">
        <w:rPr>
          <w:snapToGrid w:val="0"/>
          <w:sz w:val="24"/>
          <w:szCs w:val="24"/>
        </w:rPr>
        <w:t>Children who bring a packed lunch are accommodated in the school hall</w:t>
      </w:r>
      <w:r w:rsidR="006A5C98">
        <w:rPr>
          <w:snapToGrid w:val="0"/>
          <w:sz w:val="24"/>
          <w:szCs w:val="24"/>
        </w:rPr>
        <w:t xml:space="preserve"> or classrooms</w:t>
      </w:r>
      <w:r w:rsidRPr="00060EA6">
        <w:rPr>
          <w:snapToGrid w:val="0"/>
          <w:sz w:val="24"/>
          <w:szCs w:val="24"/>
        </w:rPr>
        <w:t>.  For safety reasons please do not give your child any drinks in glass containers to bring to school.  Children having sandwiches are encouraged to take home their ‘left overs’ so that parents have some indication of what has been consumed.</w:t>
      </w:r>
    </w:p>
    <w:p w14:paraId="1A939487" w14:textId="77777777" w:rsidR="00B30047" w:rsidRPr="00060EA6" w:rsidRDefault="00B3004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sz w:val="24"/>
          <w:szCs w:val="24"/>
        </w:rPr>
      </w:pPr>
    </w:p>
    <w:p w14:paraId="09FEDA23" w14:textId="77777777" w:rsidR="00B30047" w:rsidRPr="00060EA6" w:rsidRDefault="00B2401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sz w:val="24"/>
          <w:szCs w:val="24"/>
        </w:rPr>
      </w:pPr>
      <w:r>
        <w:rPr>
          <w:snapToGrid w:val="0"/>
          <w:sz w:val="24"/>
          <w:szCs w:val="24"/>
        </w:rPr>
        <w:t>To encourage healthy eating, p</w:t>
      </w:r>
      <w:r w:rsidR="00B30047" w:rsidRPr="00060EA6">
        <w:rPr>
          <w:snapToGrid w:val="0"/>
          <w:sz w:val="24"/>
          <w:szCs w:val="24"/>
        </w:rPr>
        <w:t xml:space="preserve">upils may bring their own fruit to </w:t>
      </w:r>
      <w:r w:rsidR="00482A01">
        <w:rPr>
          <w:snapToGrid w:val="0"/>
          <w:sz w:val="24"/>
          <w:szCs w:val="24"/>
        </w:rPr>
        <w:t>eat at play</w:t>
      </w:r>
      <w:r w:rsidR="00B30047" w:rsidRPr="00060EA6">
        <w:rPr>
          <w:snapToGrid w:val="0"/>
          <w:sz w:val="24"/>
          <w:szCs w:val="24"/>
        </w:rPr>
        <w:t>time if they so wish.</w:t>
      </w:r>
    </w:p>
    <w:p w14:paraId="6AA258D8" w14:textId="77777777" w:rsidR="00DA33A9" w:rsidRPr="00060EA6" w:rsidRDefault="00DA33A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napToGrid w:val="0"/>
          <w:color w:val="800000"/>
          <w:sz w:val="24"/>
          <w:szCs w:val="24"/>
          <w:u w:val="single"/>
        </w:rPr>
      </w:pPr>
    </w:p>
    <w:p w14:paraId="778596D7" w14:textId="77777777" w:rsidR="00B30047" w:rsidRDefault="00B3004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800000"/>
          <w:sz w:val="32"/>
        </w:rPr>
      </w:pPr>
      <w:r>
        <w:rPr>
          <w:b/>
          <w:snapToGrid w:val="0"/>
          <w:color w:val="800000"/>
          <w:sz w:val="32"/>
          <w:u w:val="single"/>
        </w:rPr>
        <w:t>SCHOOL UNIFORM</w:t>
      </w:r>
      <w:r>
        <w:rPr>
          <w:snapToGrid w:val="0"/>
          <w:color w:val="800000"/>
          <w:sz w:val="32"/>
        </w:rPr>
        <w:t xml:space="preserve"> </w:t>
      </w:r>
    </w:p>
    <w:p w14:paraId="6FFBD3EC" w14:textId="77777777" w:rsidR="00B30047" w:rsidRPr="00060EA6" w:rsidRDefault="00B3004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sz w:val="24"/>
          <w:szCs w:val="24"/>
        </w:rPr>
      </w:pPr>
    </w:p>
    <w:p w14:paraId="7418E25D" w14:textId="76C6DD46" w:rsidR="00482A01" w:rsidRDefault="00BA0A54" w:rsidP="00482A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sz w:val="24"/>
          <w:szCs w:val="24"/>
        </w:rPr>
      </w:pPr>
      <w:r>
        <w:rPr>
          <w:snapToGrid w:val="0"/>
          <w:sz w:val="24"/>
          <w:szCs w:val="24"/>
        </w:rPr>
        <w:t xml:space="preserve">We have a school uniform. </w:t>
      </w:r>
      <w:r w:rsidR="00B30047" w:rsidRPr="00060EA6">
        <w:rPr>
          <w:snapToGrid w:val="0"/>
          <w:sz w:val="24"/>
          <w:szCs w:val="24"/>
        </w:rPr>
        <w:t>The skirt and trousers are grey, a white polo shirt, and sweatshirts are maroon in colour.</w:t>
      </w:r>
      <w:r>
        <w:rPr>
          <w:snapToGrid w:val="0"/>
          <w:sz w:val="24"/>
          <w:szCs w:val="24"/>
        </w:rPr>
        <w:t xml:space="preserve"> </w:t>
      </w:r>
      <w:r w:rsidR="6FA167F5">
        <w:rPr>
          <w:snapToGrid w:val="0"/>
          <w:sz w:val="24"/>
          <w:szCs w:val="24"/>
        </w:rPr>
        <w:t>Y</w:t>
      </w:r>
      <w:r w:rsidR="00735381" w:rsidRPr="00060EA6">
        <w:rPr>
          <w:snapToGrid w:val="0"/>
          <w:sz w:val="24"/>
          <w:szCs w:val="24"/>
        </w:rPr>
        <w:t>ear six pupils wear a b</w:t>
      </w:r>
      <w:r w:rsidR="004E4CC9">
        <w:rPr>
          <w:snapToGrid w:val="0"/>
          <w:sz w:val="24"/>
          <w:szCs w:val="24"/>
        </w:rPr>
        <w:t>l</w:t>
      </w:r>
      <w:r w:rsidR="00735381" w:rsidRPr="00060EA6">
        <w:rPr>
          <w:snapToGrid w:val="0"/>
          <w:sz w:val="24"/>
          <w:szCs w:val="24"/>
        </w:rPr>
        <w:t>ack hooded top.</w:t>
      </w:r>
      <w:r w:rsidR="00B30047" w:rsidRPr="00060EA6">
        <w:rPr>
          <w:snapToGrid w:val="0"/>
          <w:sz w:val="24"/>
          <w:szCs w:val="24"/>
        </w:rPr>
        <w:t xml:space="preserve"> </w:t>
      </w:r>
    </w:p>
    <w:p w14:paraId="30DCCCAD" w14:textId="77777777" w:rsidR="00482A01" w:rsidRDefault="00482A01" w:rsidP="00482A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sz w:val="24"/>
          <w:szCs w:val="24"/>
        </w:rPr>
      </w:pPr>
    </w:p>
    <w:p w14:paraId="790BC56F" w14:textId="77777777" w:rsidR="00B30047" w:rsidRPr="00482A01" w:rsidRDefault="00482A01" w:rsidP="00482A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sz w:val="24"/>
          <w:szCs w:val="24"/>
        </w:rPr>
      </w:pPr>
      <w:r>
        <w:rPr>
          <w:snapToGrid w:val="0"/>
          <w:sz w:val="24"/>
          <w:szCs w:val="24"/>
        </w:rPr>
        <w:t>For P</w:t>
      </w:r>
      <w:r w:rsidR="00BA0A54">
        <w:rPr>
          <w:snapToGrid w:val="0"/>
          <w:sz w:val="24"/>
          <w:szCs w:val="24"/>
        </w:rPr>
        <w:t>.</w:t>
      </w:r>
      <w:r>
        <w:rPr>
          <w:snapToGrid w:val="0"/>
          <w:sz w:val="24"/>
          <w:szCs w:val="24"/>
        </w:rPr>
        <w:t>E</w:t>
      </w:r>
      <w:r w:rsidR="00BA0A54">
        <w:rPr>
          <w:snapToGrid w:val="0"/>
          <w:sz w:val="24"/>
          <w:szCs w:val="24"/>
        </w:rPr>
        <w:t>.</w:t>
      </w:r>
      <w:r>
        <w:rPr>
          <w:snapToGrid w:val="0"/>
          <w:sz w:val="24"/>
          <w:szCs w:val="24"/>
        </w:rPr>
        <w:t xml:space="preserve"> and games, junior c</w:t>
      </w:r>
      <w:r w:rsidR="00B30047" w:rsidRPr="00060EA6">
        <w:rPr>
          <w:sz w:val="24"/>
          <w:szCs w:val="24"/>
        </w:rPr>
        <w:t>hildren are expected to change into suit</w:t>
      </w:r>
      <w:r>
        <w:rPr>
          <w:sz w:val="24"/>
          <w:szCs w:val="24"/>
        </w:rPr>
        <w:t>able clothing</w:t>
      </w:r>
      <w:r w:rsidR="00B30047" w:rsidRPr="00060EA6">
        <w:rPr>
          <w:sz w:val="24"/>
          <w:szCs w:val="24"/>
        </w:rPr>
        <w:t>.</w:t>
      </w:r>
    </w:p>
    <w:p w14:paraId="36AF6883" w14:textId="77777777" w:rsidR="00B30047" w:rsidRPr="00060EA6" w:rsidRDefault="00B3004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sz w:val="24"/>
          <w:szCs w:val="24"/>
        </w:rPr>
      </w:pPr>
    </w:p>
    <w:p w14:paraId="64989DF9" w14:textId="2210A205" w:rsidR="00B30047" w:rsidRPr="00060EA6" w:rsidRDefault="195D884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snapToGrid w:val="0"/>
          <w:sz w:val="24"/>
          <w:szCs w:val="24"/>
        </w:rPr>
      </w:pPr>
      <w:r w:rsidRPr="562F9941">
        <w:rPr>
          <w:b/>
          <w:bCs/>
          <w:color w:val="800000"/>
          <w:sz w:val="24"/>
          <w:szCs w:val="24"/>
          <w:u w:val="single"/>
        </w:rPr>
        <w:t>Foundation Phase</w:t>
      </w:r>
      <w:r w:rsidR="00B30047" w:rsidRPr="00060EA6">
        <w:rPr>
          <w:snapToGrid w:val="0"/>
          <w:sz w:val="24"/>
          <w:szCs w:val="24"/>
        </w:rPr>
        <w:tab/>
        <w:t xml:space="preserve">All nursery and </w:t>
      </w:r>
      <w:r w:rsidR="2728EE1D" w:rsidRPr="00060EA6">
        <w:rPr>
          <w:snapToGrid w:val="0"/>
          <w:sz w:val="24"/>
          <w:szCs w:val="24"/>
        </w:rPr>
        <w:t>Foundation phase</w:t>
      </w:r>
      <w:r w:rsidR="00B30047" w:rsidRPr="00060EA6">
        <w:rPr>
          <w:snapToGrid w:val="0"/>
          <w:sz w:val="24"/>
          <w:szCs w:val="24"/>
        </w:rPr>
        <w:t xml:space="preserve"> pupils must </w:t>
      </w:r>
      <w:r w:rsidR="008B77A6">
        <w:rPr>
          <w:snapToGrid w:val="0"/>
          <w:sz w:val="24"/>
          <w:szCs w:val="24"/>
        </w:rPr>
        <w:t xml:space="preserve">wear </w:t>
      </w:r>
      <w:r w:rsidR="709AD9C9">
        <w:rPr>
          <w:snapToGrid w:val="0"/>
          <w:sz w:val="24"/>
          <w:szCs w:val="24"/>
        </w:rPr>
        <w:t xml:space="preserve">   </w:t>
      </w:r>
      <w:r w:rsidR="00B30047" w:rsidRPr="00060EA6">
        <w:rPr>
          <w:snapToGrid w:val="0"/>
          <w:sz w:val="24"/>
          <w:szCs w:val="24"/>
        </w:rPr>
        <w:t>short</w:t>
      </w:r>
      <w:r w:rsidR="008B77A6">
        <w:rPr>
          <w:snapToGrid w:val="0"/>
          <w:sz w:val="24"/>
          <w:szCs w:val="24"/>
        </w:rPr>
        <w:t>s</w:t>
      </w:r>
      <w:r w:rsidR="00482A01">
        <w:rPr>
          <w:snapToGrid w:val="0"/>
          <w:sz w:val="24"/>
          <w:szCs w:val="24"/>
        </w:rPr>
        <w:t>/jogging bottoms</w:t>
      </w:r>
      <w:r w:rsidR="008B77A6">
        <w:rPr>
          <w:snapToGrid w:val="0"/>
          <w:sz w:val="24"/>
          <w:szCs w:val="24"/>
        </w:rPr>
        <w:t xml:space="preserve"> and T-shirts for P.E. lessons.</w:t>
      </w:r>
      <w:r w:rsidR="00B30047" w:rsidRPr="00060EA6">
        <w:rPr>
          <w:snapToGrid w:val="0"/>
          <w:sz w:val="24"/>
          <w:szCs w:val="24"/>
        </w:rPr>
        <w:t xml:space="preserve"> </w:t>
      </w:r>
    </w:p>
    <w:p w14:paraId="54C529ED" w14:textId="77777777" w:rsidR="00B30047" w:rsidRPr="00060EA6" w:rsidRDefault="00B3004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
          <w:snapToGrid w:val="0"/>
          <w:sz w:val="24"/>
          <w:szCs w:val="24"/>
          <w:u w:val="single"/>
        </w:rPr>
      </w:pPr>
    </w:p>
    <w:p w14:paraId="74C5A9EE" w14:textId="77777777" w:rsidR="00B30047" w:rsidRPr="00060EA6" w:rsidRDefault="00B3004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napToGrid w:val="0"/>
          <w:sz w:val="24"/>
          <w:szCs w:val="24"/>
        </w:rPr>
      </w:pPr>
      <w:r w:rsidRPr="00060EA6">
        <w:rPr>
          <w:b/>
          <w:snapToGrid w:val="0"/>
          <w:color w:val="800000"/>
          <w:sz w:val="24"/>
          <w:szCs w:val="24"/>
          <w:u w:val="single"/>
        </w:rPr>
        <w:t>Juniors</w:t>
      </w:r>
      <w:r w:rsidRPr="00060EA6">
        <w:rPr>
          <w:snapToGrid w:val="0"/>
          <w:sz w:val="24"/>
          <w:szCs w:val="24"/>
        </w:rPr>
        <w:tab/>
        <w:t>Shorts and T-shirts for P.E.</w:t>
      </w:r>
    </w:p>
    <w:p w14:paraId="1C0157D6" w14:textId="77777777" w:rsidR="00B30047" w:rsidRPr="00060EA6" w:rsidRDefault="00B3004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sz w:val="24"/>
          <w:szCs w:val="24"/>
        </w:rPr>
      </w:pPr>
    </w:p>
    <w:p w14:paraId="04D72AFB" w14:textId="77777777" w:rsidR="00B30047" w:rsidRDefault="00B3004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060EA6">
        <w:rPr>
          <w:snapToGrid w:val="0"/>
          <w:sz w:val="24"/>
          <w:szCs w:val="24"/>
        </w:rPr>
        <w:t xml:space="preserve">Track suits may help easy dressing on these days.  </w:t>
      </w:r>
      <w:r w:rsidR="008B77A6">
        <w:rPr>
          <w:snapToGrid w:val="0"/>
          <w:sz w:val="24"/>
          <w:szCs w:val="24"/>
        </w:rPr>
        <w:t>J</w:t>
      </w:r>
      <w:r w:rsidRPr="00060EA6">
        <w:rPr>
          <w:sz w:val="24"/>
          <w:szCs w:val="24"/>
        </w:rPr>
        <w:t>ogging bottoms may be worn as an alternative to the grey skirt and grey trousers.</w:t>
      </w:r>
    </w:p>
    <w:p w14:paraId="3691E7B2" w14:textId="77777777" w:rsidR="00482A01" w:rsidRDefault="00482A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14:paraId="164CC2F9" w14:textId="42839D98" w:rsidR="00482A01" w:rsidRPr="00060EA6" w:rsidRDefault="00482A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562F9941">
        <w:rPr>
          <w:sz w:val="24"/>
          <w:szCs w:val="24"/>
        </w:rPr>
        <w:t xml:space="preserve">School uniform can be purchased from Steve’s Custom Print and Embroidery services in </w:t>
      </w:r>
      <w:proofErr w:type="spellStart"/>
      <w:r w:rsidRPr="562F9941">
        <w:rPr>
          <w:sz w:val="24"/>
          <w:szCs w:val="24"/>
        </w:rPr>
        <w:t>Gorseinon</w:t>
      </w:r>
      <w:proofErr w:type="spellEnd"/>
      <w:r w:rsidR="047E1299" w:rsidRPr="562F9941">
        <w:rPr>
          <w:sz w:val="24"/>
          <w:szCs w:val="24"/>
        </w:rPr>
        <w:t xml:space="preserve"> or </w:t>
      </w:r>
      <w:proofErr w:type="spellStart"/>
      <w:r w:rsidR="047E1299" w:rsidRPr="562F9941">
        <w:rPr>
          <w:sz w:val="24"/>
          <w:szCs w:val="24"/>
        </w:rPr>
        <w:t>Picton</w:t>
      </w:r>
      <w:proofErr w:type="spellEnd"/>
      <w:r w:rsidR="047E1299" w:rsidRPr="562F9941">
        <w:rPr>
          <w:sz w:val="24"/>
          <w:szCs w:val="24"/>
        </w:rPr>
        <w:t xml:space="preserve"> sports, Llanelli</w:t>
      </w:r>
      <w:r w:rsidRPr="562F9941">
        <w:rPr>
          <w:sz w:val="24"/>
          <w:szCs w:val="24"/>
        </w:rPr>
        <w:t>.</w:t>
      </w:r>
    </w:p>
    <w:p w14:paraId="526770CE" w14:textId="77777777" w:rsidR="00482A01" w:rsidRDefault="00482A01">
      <w:pPr>
        <w:rPr>
          <w:sz w:val="24"/>
          <w:szCs w:val="24"/>
        </w:rPr>
      </w:pPr>
    </w:p>
    <w:p w14:paraId="4CF6C04D" w14:textId="77777777" w:rsidR="00B30047" w:rsidRPr="00060EA6" w:rsidRDefault="00B30047">
      <w:pPr>
        <w:rPr>
          <w:sz w:val="24"/>
          <w:szCs w:val="24"/>
        </w:rPr>
      </w:pPr>
      <w:r w:rsidRPr="00060EA6">
        <w:rPr>
          <w:sz w:val="24"/>
          <w:szCs w:val="24"/>
        </w:rPr>
        <w:t>Pupils are expected to be dressed appropriately when representing the school at special ceremonies and public performances.</w:t>
      </w:r>
    </w:p>
    <w:p w14:paraId="7CBEED82" w14:textId="77777777" w:rsidR="00B30047" w:rsidRPr="00060EA6" w:rsidRDefault="00B30047">
      <w:pPr>
        <w:rPr>
          <w:sz w:val="24"/>
          <w:szCs w:val="24"/>
        </w:rPr>
      </w:pPr>
    </w:p>
    <w:p w14:paraId="2A83EF62" w14:textId="77777777" w:rsidR="00B30047" w:rsidRPr="00060EA6" w:rsidRDefault="00B30047">
      <w:pPr>
        <w:rPr>
          <w:sz w:val="24"/>
          <w:szCs w:val="24"/>
        </w:rPr>
      </w:pPr>
      <w:r w:rsidRPr="00060EA6">
        <w:rPr>
          <w:sz w:val="24"/>
          <w:szCs w:val="24"/>
        </w:rPr>
        <w:lastRenderedPageBreak/>
        <w:t>As with all personal property it is strongly advised that all articles of clothing should be clearly marked or labelled with the name of the owner, as the school cannot accept responsibility for the loss of such items.</w:t>
      </w:r>
    </w:p>
    <w:p w14:paraId="6E36661F" w14:textId="77777777" w:rsidR="00B30047" w:rsidRPr="00060EA6" w:rsidRDefault="00B30047">
      <w:pPr>
        <w:rPr>
          <w:sz w:val="24"/>
          <w:szCs w:val="24"/>
        </w:rPr>
      </w:pPr>
    </w:p>
    <w:p w14:paraId="682DF5E9" w14:textId="7172BD71" w:rsidR="00B30047" w:rsidRPr="00060EA6" w:rsidRDefault="00B30047">
      <w:pPr>
        <w:rPr>
          <w:sz w:val="24"/>
          <w:szCs w:val="24"/>
        </w:rPr>
      </w:pPr>
      <w:r w:rsidRPr="00060EA6">
        <w:rPr>
          <w:sz w:val="24"/>
          <w:szCs w:val="24"/>
        </w:rPr>
        <w:t xml:space="preserve">For safety reasons jewellery is best left at home.  If jewellery does constitute a risk pupils will be asked to remove it especially during P.E. or Games lessons.  Watches are worn at the child’s own risk.  If a child has </w:t>
      </w:r>
      <w:r w:rsidR="0046778B" w:rsidRPr="00060EA6">
        <w:rPr>
          <w:sz w:val="24"/>
          <w:szCs w:val="24"/>
        </w:rPr>
        <w:t>pierced</w:t>
      </w:r>
      <w:r w:rsidRPr="00060EA6">
        <w:rPr>
          <w:sz w:val="24"/>
          <w:szCs w:val="24"/>
        </w:rPr>
        <w:t xml:space="preserve"> ears then they should wear small studs to minimize the risk of ear lobes being torn as they move around the school or play in the yard. </w:t>
      </w:r>
    </w:p>
    <w:p w14:paraId="38645DC7" w14:textId="77777777" w:rsidR="008B77A6" w:rsidRDefault="008B77A6">
      <w:pPr>
        <w:pStyle w:val="Heading2"/>
        <w:rPr>
          <w:color w:val="800000"/>
        </w:rPr>
      </w:pPr>
    </w:p>
    <w:p w14:paraId="4C4677C6" w14:textId="77777777" w:rsidR="00B30047" w:rsidRDefault="00B30047">
      <w:pPr>
        <w:pStyle w:val="Heading2"/>
      </w:pPr>
      <w:r>
        <w:rPr>
          <w:color w:val="800000"/>
        </w:rPr>
        <w:t>EXTRA CURRICULAR ACTIVITIES</w:t>
      </w:r>
    </w:p>
    <w:p w14:paraId="135E58C4" w14:textId="77777777" w:rsidR="00B30047" w:rsidRPr="00060EA6" w:rsidRDefault="00B3004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sz w:val="24"/>
          <w:szCs w:val="24"/>
        </w:rPr>
      </w:pPr>
    </w:p>
    <w:p w14:paraId="0E2F3980" w14:textId="77777777" w:rsidR="00B30047" w:rsidRPr="00060EA6" w:rsidRDefault="00B30047">
      <w:pPr>
        <w:pStyle w:val="Heading7"/>
        <w:rPr>
          <w:i/>
          <w:sz w:val="24"/>
          <w:szCs w:val="24"/>
        </w:rPr>
      </w:pPr>
      <w:r w:rsidRPr="00060EA6">
        <w:rPr>
          <w:i/>
          <w:sz w:val="24"/>
          <w:szCs w:val="24"/>
        </w:rPr>
        <w:t>Concerts</w:t>
      </w:r>
    </w:p>
    <w:p w14:paraId="62EBF9A1" w14:textId="77777777" w:rsidR="00B30047" w:rsidRPr="00060EA6" w:rsidRDefault="00B3004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sz w:val="24"/>
          <w:szCs w:val="24"/>
        </w:rPr>
      </w:pPr>
    </w:p>
    <w:p w14:paraId="782586EB" w14:textId="77777777" w:rsidR="00B30047" w:rsidRPr="00060EA6" w:rsidRDefault="00B3004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sz w:val="24"/>
          <w:szCs w:val="24"/>
        </w:rPr>
      </w:pPr>
      <w:r w:rsidRPr="00060EA6">
        <w:rPr>
          <w:snapToGrid w:val="0"/>
          <w:sz w:val="24"/>
          <w:szCs w:val="24"/>
        </w:rPr>
        <w:t>All children have the opportunity to participate in special concerts during the year, e.g. Chris</w:t>
      </w:r>
      <w:r w:rsidR="00482A01">
        <w:rPr>
          <w:snapToGrid w:val="0"/>
          <w:sz w:val="24"/>
          <w:szCs w:val="24"/>
        </w:rPr>
        <w:t xml:space="preserve">tmas, St. David's Day </w:t>
      </w:r>
      <w:r w:rsidRPr="00060EA6">
        <w:rPr>
          <w:snapToGrid w:val="0"/>
          <w:sz w:val="24"/>
          <w:szCs w:val="24"/>
        </w:rPr>
        <w:t xml:space="preserve">etc.  The limitations for space in the school hall means that some of these concerts take place at outside venues. </w:t>
      </w:r>
    </w:p>
    <w:p w14:paraId="0C6C2CD5" w14:textId="77777777" w:rsidR="00B30047" w:rsidRDefault="00B3004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sz w:val="24"/>
          <w:szCs w:val="24"/>
        </w:rPr>
      </w:pPr>
    </w:p>
    <w:p w14:paraId="709E88E4" w14:textId="77777777" w:rsidR="000016B1" w:rsidRPr="00060EA6" w:rsidRDefault="000016B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sz w:val="24"/>
          <w:szCs w:val="24"/>
        </w:rPr>
      </w:pPr>
    </w:p>
    <w:p w14:paraId="331C5730" w14:textId="77777777" w:rsidR="00B30047" w:rsidRPr="00060EA6" w:rsidRDefault="00B30047">
      <w:pPr>
        <w:pStyle w:val="Heading2"/>
        <w:rPr>
          <w:i/>
          <w:color w:val="800000"/>
          <w:sz w:val="24"/>
          <w:szCs w:val="24"/>
        </w:rPr>
      </w:pPr>
      <w:r w:rsidRPr="00060EA6">
        <w:rPr>
          <w:i/>
          <w:color w:val="800000"/>
          <w:sz w:val="24"/>
          <w:szCs w:val="24"/>
        </w:rPr>
        <w:t>Sporting Aims and Activities</w:t>
      </w:r>
    </w:p>
    <w:p w14:paraId="508C98E9" w14:textId="77777777" w:rsidR="00B30047" w:rsidRPr="00060EA6" w:rsidRDefault="00B30047">
      <w:pPr>
        <w:rPr>
          <w:sz w:val="24"/>
          <w:szCs w:val="24"/>
        </w:rPr>
      </w:pPr>
    </w:p>
    <w:p w14:paraId="7A6FF1FC" w14:textId="77777777" w:rsidR="00B30047" w:rsidRPr="00060EA6" w:rsidRDefault="00B30047">
      <w:pPr>
        <w:rPr>
          <w:sz w:val="24"/>
          <w:szCs w:val="24"/>
        </w:rPr>
      </w:pPr>
      <w:r w:rsidRPr="00060EA6">
        <w:rPr>
          <w:sz w:val="24"/>
          <w:szCs w:val="24"/>
        </w:rPr>
        <w:t>Sport at Pontybrenin Primary School is viewed as contributing to a happy and motivating school environment.  It provides the opportunity not only to promote physical activity and healthy lifestyles but also to develop positive attitudes embraced in the school philosophy.  To this extent the following aims have been identified:</w:t>
      </w:r>
    </w:p>
    <w:p w14:paraId="779F8E76" w14:textId="77777777" w:rsidR="00B30047" w:rsidRPr="00060EA6" w:rsidRDefault="00B30047">
      <w:pPr>
        <w:rPr>
          <w:sz w:val="24"/>
          <w:szCs w:val="24"/>
        </w:rPr>
      </w:pPr>
    </w:p>
    <w:p w14:paraId="56DFE4A5" w14:textId="77777777" w:rsidR="00B30047" w:rsidRPr="00060EA6" w:rsidRDefault="00B30047">
      <w:pPr>
        <w:numPr>
          <w:ilvl w:val="0"/>
          <w:numId w:val="7"/>
        </w:numPr>
        <w:rPr>
          <w:sz w:val="24"/>
          <w:szCs w:val="24"/>
        </w:rPr>
      </w:pPr>
      <w:r w:rsidRPr="562F9941">
        <w:rPr>
          <w:sz w:val="24"/>
          <w:szCs w:val="24"/>
        </w:rPr>
        <w:t>To provide a range of physical activities that have short-term and sustained levels of exercise.</w:t>
      </w:r>
    </w:p>
    <w:p w14:paraId="0D0FD41E" w14:textId="77777777" w:rsidR="00B30047" w:rsidRPr="00060EA6" w:rsidRDefault="00B30047">
      <w:pPr>
        <w:numPr>
          <w:ilvl w:val="0"/>
          <w:numId w:val="7"/>
        </w:numPr>
        <w:rPr>
          <w:sz w:val="24"/>
          <w:szCs w:val="24"/>
        </w:rPr>
      </w:pPr>
      <w:r w:rsidRPr="562F9941">
        <w:rPr>
          <w:sz w:val="24"/>
          <w:szCs w:val="24"/>
        </w:rPr>
        <w:t>To make pupils aware of the effects of exercise on the body such as the development of health, muscular strength, and the need for personal hygiene.</w:t>
      </w:r>
    </w:p>
    <w:p w14:paraId="6A8B6218" w14:textId="77777777" w:rsidR="00B30047" w:rsidRPr="00060EA6" w:rsidRDefault="00B30047">
      <w:pPr>
        <w:numPr>
          <w:ilvl w:val="0"/>
          <w:numId w:val="7"/>
        </w:numPr>
        <w:rPr>
          <w:sz w:val="24"/>
          <w:szCs w:val="24"/>
        </w:rPr>
      </w:pPr>
      <w:r w:rsidRPr="562F9941">
        <w:rPr>
          <w:sz w:val="24"/>
          <w:szCs w:val="24"/>
        </w:rPr>
        <w:t>To develop the sense of belonging and participation in team activities.</w:t>
      </w:r>
    </w:p>
    <w:p w14:paraId="53CD9360" w14:textId="77777777" w:rsidR="00B30047" w:rsidRPr="00060EA6" w:rsidRDefault="00B30047">
      <w:pPr>
        <w:numPr>
          <w:ilvl w:val="0"/>
          <w:numId w:val="7"/>
        </w:numPr>
        <w:rPr>
          <w:sz w:val="24"/>
          <w:szCs w:val="24"/>
        </w:rPr>
      </w:pPr>
      <w:r w:rsidRPr="562F9941">
        <w:rPr>
          <w:sz w:val="24"/>
          <w:szCs w:val="24"/>
        </w:rPr>
        <w:t>To promote positive conventions such as fair play, honest competition and good sporting behaviour as individual participants team members and spectators.</w:t>
      </w:r>
    </w:p>
    <w:p w14:paraId="0C8BBB1C" w14:textId="77777777" w:rsidR="00B30047" w:rsidRPr="00060EA6" w:rsidRDefault="00B30047">
      <w:pPr>
        <w:numPr>
          <w:ilvl w:val="0"/>
          <w:numId w:val="7"/>
        </w:numPr>
        <w:rPr>
          <w:sz w:val="24"/>
          <w:szCs w:val="24"/>
        </w:rPr>
      </w:pPr>
      <w:r w:rsidRPr="562F9941">
        <w:rPr>
          <w:sz w:val="24"/>
          <w:szCs w:val="24"/>
        </w:rPr>
        <w:t>To ensure safe practices in physical activities by establishing a safety ethos that emphasises the importance of; listening to instructions, following rules, wearing appropriate clothing and footwear, removing jewellery that is a safety risk to oneself and others, how to lift, transport, use and store equipment safely, warm up and recovery from exercise activities.</w:t>
      </w:r>
    </w:p>
    <w:p w14:paraId="7818863E" w14:textId="77777777" w:rsidR="00B30047" w:rsidRPr="00060EA6" w:rsidRDefault="00B30047">
      <w:pPr>
        <w:rPr>
          <w:sz w:val="24"/>
          <w:szCs w:val="24"/>
        </w:rPr>
      </w:pPr>
    </w:p>
    <w:p w14:paraId="355DB25D" w14:textId="77777777" w:rsidR="00B30047" w:rsidRPr="00060EA6" w:rsidRDefault="00B30047">
      <w:pPr>
        <w:rPr>
          <w:sz w:val="24"/>
          <w:szCs w:val="24"/>
        </w:rPr>
      </w:pPr>
      <w:r w:rsidRPr="00060EA6">
        <w:rPr>
          <w:sz w:val="24"/>
          <w:szCs w:val="24"/>
        </w:rPr>
        <w:t>Physical Education lessons take place in the school hall</w:t>
      </w:r>
      <w:r w:rsidR="000016B1">
        <w:rPr>
          <w:sz w:val="24"/>
          <w:szCs w:val="24"/>
        </w:rPr>
        <w:t xml:space="preserve"> or outside if the weather allows.  The hall </w:t>
      </w:r>
      <w:r w:rsidRPr="00060EA6">
        <w:rPr>
          <w:sz w:val="24"/>
          <w:szCs w:val="24"/>
        </w:rPr>
        <w:t>possesses a good range of equipment, some of which has been bought by the P.T.A.</w:t>
      </w:r>
      <w:r w:rsidR="000016B1">
        <w:rPr>
          <w:sz w:val="24"/>
          <w:szCs w:val="24"/>
        </w:rPr>
        <w:t xml:space="preserve"> Games</w:t>
      </w:r>
      <w:r w:rsidRPr="00060EA6">
        <w:rPr>
          <w:sz w:val="24"/>
          <w:szCs w:val="24"/>
        </w:rPr>
        <w:t xml:space="preserve"> are</w:t>
      </w:r>
      <w:r w:rsidR="000016B1">
        <w:rPr>
          <w:sz w:val="24"/>
          <w:szCs w:val="24"/>
        </w:rPr>
        <w:t xml:space="preserve"> also played in the school hall</w:t>
      </w:r>
      <w:r w:rsidRPr="00060EA6">
        <w:rPr>
          <w:sz w:val="24"/>
          <w:szCs w:val="24"/>
        </w:rPr>
        <w:t xml:space="preserve"> and on the school yard.  Weather permitting the grassed area is also used.</w:t>
      </w:r>
    </w:p>
    <w:p w14:paraId="44F69B9A" w14:textId="77777777" w:rsidR="00B30047" w:rsidRPr="00060EA6" w:rsidRDefault="00B30047">
      <w:pPr>
        <w:rPr>
          <w:sz w:val="24"/>
          <w:szCs w:val="24"/>
        </w:rPr>
      </w:pPr>
    </w:p>
    <w:p w14:paraId="0E3B70B9" w14:textId="77777777" w:rsidR="00B30047" w:rsidRPr="00060EA6" w:rsidRDefault="00B30047">
      <w:pPr>
        <w:rPr>
          <w:sz w:val="24"/>
          <w:szCs w:val="24"/>
        </w:rPr>
      </w:pPr>
      <w:r w:rsidRPr="00060EA6">
        <w:rPr>
          <w:sz w:val="24"/>
          <w:szCs w:val="24"/>
        </w:rPr>
        <w:t>In the summer term</w:t>
      </w:r>
      <w:r w:rsidR="000016B1">
        <w:rPr>
          <w:sz w:val="24"/>
          <w:szCs w:val="24"/>
        </w:rPr>
        <w:t xml:space="preserve"> Sports Days are held for all</w:t>
      </w:r>
      <w:r w:rsidRPr="00060EA6">
        <w:rPr>
          <w:sz w:val="24"/>
          <w:szCs w:val="24"/>
        </w:rPr>
        <w:t xml:space="preserve"> pupils.   </w:t>
      </w:r>
    </w:p>
    <w:p w14:paraId="5F07D11E" w14:textId="77777777" w:rsidR="00B30047" w:rsidRPr="00060EA6" w:rsidRDefault="00B30047">
      <w:pPr>
        <w:rPr>
          <w:sz w:val="24"/>
          <w:szCs w:val="24"/>
        </w:rPr>
      </w:pPr>
    </w:p>
    <w:p w14:paraId="66CE3E83" w14:textId="77777777" w:rsidR="00B30047" w:rsidRPr="00E55B2A" w:rsidRDefault="00B30047">
      <w:pPr>
        <w:rPr>
          <w:i/>
          <w:sz w:val="24"/>
          <w:szCs w:val="24"/>
        </w:rPr>
      </w:pPr>
      <w:r w:rsidRPr="00060EA6">
        <w:rPr>
          <w:sz w:val="24"/>
          <w:szCs w:val="24"/>
        </w:rPr>
        <w:t>The school has play</w:t>
      </w:r>
      <w:r w:rsidR="000016B1">
        <w:rPr>
          <w:sz w:val="24"/>
          <w:szCs w:val="24"/>
        </w:rPr>
        <w:t>ed competitively against local p</w:t>
      </w:r>
      <w:r w:rsidRPr="00060EA6">
        <w:rPr>
          <w:sz w:val="24"/>
          <w:szCs w:val="24"/>
        </w:rPr>
        <w:t xml:space="preserve">rimary schools in the following sports: soccer, cricket, </w:t>
      </w:r>
      <w:r w:rsidR="00FC6BCE" w:rsidRPr="00060EA6">
        <w:rPr>
          <w:sz w:val="24"/>
          <w:szCs w:val="24"/>
        </w:rPr>
        <w:t xml:space="preserve">rugby, </w:t>
      </w:r>
      <w:r w:rsidRPr="00060EA6">
        <w:rPr>
          <w:sz w:val="24"/>
          <w:szCs w:val="24"/>
        </w:rPr>
        <w:t xml:space="preserve">netball, </w:t>
      </w:r>
      <w:proofErr w:type="spellStart"/>
      <w:r w:rsidRPr="00060EA6">
        <w:rPr>
          <w:sz w:val="24"/>
          <w:szCs w:val="24"/>
        </w:rPr>
        <w:t>rounders</w:t>
      </w:r>
      <w:proofErr w:type="spellEnd"/>
      <w:r w:rsidRPr="00060EA6">
        <w:rPr>
          <w:sz w:val="24"/>
          <w:szCs w:val="24"/>
        </w:rPr>
        <w:t xml:space="preserve">, hockey and cross-country.  Most staff have gained appropriate coaching qualifications, and some have also represented their respective sports at a local and national level. </w:t>
      </w:r>
      <w:r w:rsidR="00E55B2A">
        <w:rPr>
          <w:sz w:val="24"/>
          <w:szCs w:val="24"/>
        </w:rPr>
        <w:t>The school has a mini bus which transports children for away games.</w:t>
      </w:r>
      <w:r w:rsidR="00E55B2A">
        <w:rPr>
          <w:i/>
          <w:sz w:val="24"/>
          <w:szCs w:val="24"/>
        </w:rPr>
        <w:t xml:space="preserve"> </w:t>
      </w:r>
      <w:r w:rsidRPr="00060EA6">
        <w:rPr>
          <w:sz w:val="24"/>
          <w:szCs w:val="24"/>
        </w:rPr>
        <w:t xml:space="preserve">Junior pupils attend swimming lesson at </w:t>
      </w:r>
      <w:r w:rsidRPr="00060EA6">
        <w:rPr>
          <w:sz w:val="24"/>
          <w:szCs w:val="24"/>
        </w:rPr>
        <w:lastRenderedPageBreak/>
        <w:t>Penyrheol Leisure Centre.</w:t>
      </w:r>
      <w:r w:rsidR="007F21E5" w:rsidRPr="00060EA6">
        <w:rPr>
          <w:sz w:val="24"/>
          <w:szCs w:val="24"/>
        </w:rPr>
        <w:t xml:space="preserve">  </w:t>
      </w:r>
      <w:r w:rsidRPr="00060EA6">
        <w:rPr>
          <w:sz w:val="24"/>
          <w:szCs w:val="24"/>
        </w:rPr>
        <w:t xml:space="preserve">It is part of the school philosophy that all children be given the opportunity to access these activities, at the appropriate level, irrespective of race and sex.  </w:t>
      </w:r>
    </w:p>
    <w:p w14:paraId="41508A3C" w14:textId="77777777" w:rsidR="00B30047" w:rsidRPr="00060EA6" w:rsidRDefault="00B3004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sz w:val="24"/>
          <w:szCs w:val="24"/>
        </w:rPr>
      </w:pPr>
    </w:p>
    <w:p w14:paraId="2E65BE6F" w14:textId="77777777" w:rsidR="00B30047" w:rsidRPr="00060EA6" w:rsidRDefault="00B30047">
      <w:pPr>
        <w:pStyle w:val="Heading2"/>
        <w:rPr>
          <w:i/>
          <w:color w:val="800000"/>
          <w:sz w:val="24"/>
          <w:szCs w:val="24"/>
        </w:rPr>
      </w:pPr>
      <w:r w:rsidRPr="00060EA6">
        <w:rPr>
          <w:i/>
          <w:color w:val="800000"/>
          <w:sz w:val="24"/>
          <w:szCs w:val="24"/>
        </w:rPr>
        <w:t>Educational Visits</w:t>
      </w:r>
    </w:p>
    <w:p w14:paraId="43D6B1D6" w14:textId="77777777" w:rsidR="00B30047" w:rsidRPr="00060EA6" w:rsidRDefault="00B30047">
      <w:pPr>
        <w:rPr>
          <w:sz w:val="24"/>
          <w:szCs w:val="24"/>
        </w:rPr>
      </w:pPr>
    </w:p>
    <w:p w14:paraId="1E14AEFA" w14:textId="77777777" w:rsidR="00B30047" w:rsidRDefault="00B3004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sz w:val="24"/>
          <w:szCs w:val="24"/>
        </w:rPr>
      </w:pPr>
      <w:r w:rsidRPr="00060EA6">
        <w:rPr>
          <w:snapToGrid w:val="0"/>
          <w:sz w:val="24"/>
          <w:szCs w:val="24"/>
        </w:rPr>
        <w:t>Each class makes a number of local visits during the school year, which are linked with their class projects.</w:t>
      </w:r>
      <w:r w:rsidR="00B07F54">
        <w:rPr>
          <w:snapToGrid w:val="0"/>
          <w:sz w:val="24"/>
          <w:szCs w:val="24"/>
        </w:rPr>
        <w:t xml:space="preserve">  A risk assessment is undertaken before each vi</w:t>
      </w:r>
      <w:r w:rsidR="00E55B2A">
        <w:rPr>
          <w:snapToGrid w:val="0"/>
          <w:sz w:val="24"/>
          <w:szCs w:val="24"/>
        </w:rPr>
        <w:t>sit and recorded on Evolve online risk assessment.</w:t>
      </w:r>
    </w:p>
    <w:p w14:paraId="17DBC151" w14:textId="77777777" w:rsidR="0017166C" w:rsidRDefault="0017166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sz w:val="24"/>
          <w:szCs w:val="24"/>
        </w:rPr>
      </w:pPr>
    </w:p>
    <w:p w14:paraId="5E7A2EF4" w14:textId="77777777" w:rsidR="0017166C" w:rsidRPr="00610B5B" w:rsidRDefault="0017166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i/>
          <w:snapToGrid w:val="0"/>
          <w:color w:val="943634"/>
          <w:sz w:val="24"/>
          <w:szCs w:val="24"/>
          <w:u w:val="single"/>
        </w:rPr>
      </w:pPr>
      <w:proofErr w:type="spellStart"/>
      <w:r w:rsidRPr="00610B5B">
        <w:rPr>
          <w:b/>
          <w:i/>
          <w:snapToGrid w:val="0"/>
          <w:color w:val="943634"/>
          <w:sz w:val="24"/>
          <w:szCs w:val="24"/>
          <w:u w:val="single"/>
        </w:rPr>
        <w:t>OutdoorEducation</w:t>
      </w:r>
      <w:proofErr w:type="spellEnd"/>
      <w:r w:rsidRPr="00610B5B">
        <w:rPr>
          <w:b/>
          <w:i/>
          <w:snapToGrid w:val="0"/>
          <w:color w:val="943634"/>
          <w:sz w:val="24"/>
          <w:szCs w:val="24"/>
          <w:u w:val="single"/>
        </w:rPr>
        <w:t xml:space="preserve"> Residential Experiences.</w:t>
      </w:r>
    </w:p>
    <w:p w14:paraId="6F8BD81B" w14:textId="77777777" w:rsidR="0017166C" w:rsidRPr="00610B5B" w:rsidRDefault="0017166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i/>
          <w:snapToGrid w:val="0"/>
          <w:color w:val="943634"/>
          <w:sz w:val="24"/>
          <w:szCs w:val="24"/>
          <w:u w:val="single"/>
        </w:rPr>
      </w:pPr>
    </w:p>
    <w:p w14:paraId="6CA2C745" w14:textId="77777777" w:rsidR="0017166C" w:rsidRDefault="0017166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auto"/>
          <w:sz w:val="24"/>
          <w:szCs w:val="24"/>
        </w:rPr>
      </w:pPr>
      <w:r>
        <w:rPr>
          <w:snapToGrid w:val="0"/>
          <w:color w:val="auto"/>
          <w:sz w:val="24"/>
          <w:szCs w:val="24"/>
        </w:rPr>
        <w:t>All children from Year 3 – Year 6 get the opportunity for an annual outdoor residential experience.  The philosophy behind this is based around children developing their independent skills away from home and developing a teamwork ethos with their peers and teacher.  The residential activities are:-</w:t>
      </w:r>
    </w:p>
    <w:p w14:paraId="2613E9C1" w14:textId="77777777" w:rsidR="0017166C" w:rsidRDefault="0017166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auto"/>
          <w:sz w:val="24"/>
          <w:szCs w:val="24"/>
        </w:rPr>
      </w:pPr>
    </w:p>
    <w:p w14:paraId="7BB80518" w14:textId="77777777" w:rsidR="00E55B2A" w:rsidRPr="0046778B" w:rsidRDefault="0017166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auto"/>
          <w:sz w:val="24"/>
          <w:szCs w:val="24"/>
        </w:rPr>
      </w:pPr>
      <w:r w:rsidRPr="0046778B">
        <w:rPr>
          <w:snapToGrid w:val="0"/>
          <w:color w:val="auto"/>
          <w:sz w:val="24"/>
          <w:szCs w:val="24"/>
        </w:rPr>
        <w:t xml:space="preserve">Year 3 – </w:t>
      </w:r>
      <w:r w:rsidR="00E55B2A" w:rsidRPr="0046778B">
        <w:rPr>
          <w:snapToGrid w:val="0"/>
          <w:color w:val="auto"/>
          <w:sz w:val="24"/>
          <w:szCs w:val="24"/>
        </w:rPr>
        <w:t xml:space="preserve">St </w:t>
      </w:r>
      <w:proofErr w:type="spellStart"/>
      <w:r w:rsidR="00E55B2A" w:rsidRPr="0046778B">
        <w:rPr>
          <w:snapToGrid w:val="0"/>
          <w:color w:val="auto"/>
          <w:sz w:val="24"/>
          <w:szCs w:val="24"/>
        </w:rPr>
        <w:t>Madoc</w:t>
      </w:r>
      <w:proofErr w:type="spellEnd"/>
      <w:r w:rsidR="00E55B2A" w:rsidRPr="0046778B">
        <w:rPr>
          <w:snapToGrid w:val="0"/>
          <w:color w:val="auto"/>
          <w:sz w:val="24"/>
          <w:szCs w:val="24"/>
        </w:rPr>
        <w:t xml:space="preserve"> Outdoor Pursuits Centre – </w:t>
      </w:r>
      <w:proofErr w:type="spellStart"/>
      <w:r w:rsidR="00E55B2A" w:rsidRPr="0046778B">
        <w:rPr>
          <w:snapToGrid w:val="0"/>
          <w:color w:val="auto"/>
          <w:sz w:val="24"/>
          <w:szCs w:val="24"/>
        </w:rPr>
        <w:t>Llanmadoc</w:t>
      </w:r>
      <w:proofErr w:type="spellEnd"/>
      <w:r w:rsidR="00E55B2A" w:rsidRPr="0046778B">
        <w:rPr>
          <w:snapToGrid w:val="0"/>
          <w:color w:val="auto"/>
          <w:sz w:val="24"/>
          <w:szCs w:val="24"/>
        </w:rPr>
        <w:t xml:space="preserve"> </w:t>
      </w:r>
    </w:p>
    <w:p w14:paraId="71B6B7A7" w14:textId="32CA6CED" w:rsidR="0017166C" w:rsidRPr="0046778B" w:rsidRDefault="0017166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auto"/>
          <w:sz w:val="24"/>
          <w:szCs w:val="24"/>
        </w:rPr>
      </w:pPr>
      <w:r w:rsidRPr="0046778B">
        <w:rPr>
          <w:snapToGrid w:val="0"/>
          <w:color w:val="auto"/>
          <w:sz w:val="24"/>
          <w:szCs w:val="24"/>
        </w:rPr>
        <w:t xml:space="preserve">Year 4 – </w:t>
      </w:r>
      <w:proofErr w:type="spellStart"/>
      <w:r w:rsidR="00E55B2A" w:rsidRPr="0046778B">
        <w:rPr>
          <w:snapToGrid w:val="0"/>
          <w:color w:val="auto"/>
          <w:sz w:val="24"/>
          <w:szCs w:val="24"/>
        </w:rPr>
        <w:t>Pendine</w:t>
      </w:r>
      <w:proofErr w:type="spellEnd"/>
      <w:r w:rsidR="00E55B2A" w:rsidRPr="0046778B">
        <w:rPr>
          <w:snapToGrid w:val="0"/>
          <w:color w:val="auto"/>
          <w:sz w:val="24"/>
          <w:szCs w:val="24"/>
        </w:rPr>
        <w:t xml:space="preserve"> Outdoor activity Centre, Carmarthen – Land based activities</w:t>
      </w:r>
      <w:r w:rsidR="00E55B2A" w:rsidRPr="0046778B">
        <w:rPr>
          <w:snapToGrid w:val="0"/>
          <w:color w:val="auto"/>
          <w:sz w:val="24"/>
          <w:szCs w:val="24"/>
        </w:rPr>
        <w:br/>
      </w:r>
      <w:r w:rsidRPr="0046778B">
        <w:rPr>
          <w:snapToGrid w:val="0"/>
          <w:color w:val="auto"/>
          <w:sz w:val="24"/>
          <w:szCs w:val="24"/>
        </w:rPr>
        <w:t xml:space="preserve">Year </w:t>
      </w:r>
      <w:r w:rsidR="0046778B" w:rsidRPr="0046778B">
        <w:rPr>
          <w:snapToGrid w:val="0"/>
          <w:color w:val="auto"/>
          <w:sz w:val="24"/>
          <w:szCs w:val="24"/>
        </w:rPr>
        <w:t xml:space="preserve">5 – </w:t>
      </w:r>
      <w:proofErr w:type="spellStart"/>
      <w:r w:rsidR="0046778B" w:rsidRPr="0046778B">
        <w:rPr>
          <w:snapToGrid w:val="0"/>
          <w:color w:val="auto"/>
          <w:sz w:val="24"/>
          <w:szCs w:val="24"/>
        </w:rPr>
        <w:t>Llain</w:t>
      </w:r>
      <w:proofErr w:type="spellEnd"/>
      <w:r w:rsidR="0046778B" w:rsidRPr="0046778B">
        <w:rPr>
          <w:snapToGrid w:val="0"/>
          <w:color w:val="auto"/>
          <w:sz w:val="24"/>
          <w:szCs w:val="24"/>
        </w:rPr>
        <w:t xml:space="preserve"> activity centre</w:t>
      </w:r>
    </w:p>
    <w:p w14:paraId="38BFCB66" w14:textId="28D0595E" w:rsidR="0017166C" w:rsidRPr="00610B5B" w:rsidRDefault="0017166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i/>
          <w:snapToGrid w:val="0"/>
          <w:color w:val="943634"/>
          <w:sz w:val="24"/>
          <w:szCs w:val="24"/>
          <w:u w:val="single"/>
        </w:rPr>
      </w:pPr>
      <w:r w:rsidRPr="0046778B">
        <w:rPr>
          <w:snapToGrid w:val="0"/>
          <w:color w:val="auto"/>
          <w:sz w:val="24"/>
          <w:szCs w:val="24"/>
        </w:rPr>
        <w:t xml:space="preserve">Year 6 – </w:t>
      </w:r>
      <w:r w:rsidR="00E55B2A" w:rsidRPr="0046778B">
        <w:rPr>
          <w:snapToGrid w:val="0"/>
          <w:color w:val="auto"/>
          <w:sz w:val="24"/>
          <w:szCs w:val="24"/>
        </w:rPr>
        <w:t xml:space="preserve">The </w:t>
      </w:r>
      <w:proofErr w:type="spellStart"/>
      <w:r w:rsidR="00E55B2A" w:rsidRPr="0046778B">
        <w:rPr>
          <w:snapToGrid w:val="0"/>
          <w:color w:val="auto"/>
          <w:sz w:val="24"/>
          <w:szCs w:val="24"/>
        </w:rPr>
        <w:t>Urdd</w:t>
      </w:r>
      <w:proofErr w:type="spellEnd"/>
      <w:r w:rsidR="00E55B2A" w:rsidRPr="0046778B">
        <w:rPr>
          <w:snapToGrid w:val="0"/>
          <w:color w:val="auto"/>
          <w:sz w:val="24"/>
          <w:szCs w:val="24"/>
        </w:rPr>
        <w:t xml:space="preserve"> Centre,</w:t>
      </w:r>
      <w:r w:rsidR="0046778B" w:rsidRPr="0046778B">
        <w:rPr>
          <w:snapToGrid w:val="0"/>
          <w:color w:val="auto"/>
          <w:sz w:val="24"/>
          <w:szCs w:val="24"/>
        </w:rPr>
        <w:t xml:space="preserve"> </w:t>
      </w:r>
      <w:proofErr w:type="spellStart"/>
      <w:r w:rsidR="0046778B" w:rsidRPr="0046778B">
        <w:rPr>
          <w:snapToGrid w:val="0"/>
          <w:color w:val="auto"/>
          <w:sz w:val="24"/>
          <w:szCs w:val="24"/>
        </w:rPr>
        <w:t>Llangrannog</w:t>
      </w:r>
      <w:proofErr w:type="spellEnd"/>
      <w:r w:rsidR="00E55B2A" w:rsidRPr="0046778B">
        <w:rPr>
          <w:snapToGrid w:val="0"/>
          <w:color w:val="auto"/>
          <w:sz w:val="24"/>
          <w:szCs w:val="24"/>
        </w:rPr>
        <w:t xml:space="preserve"> </w:t>
      </w:r>
    </w:p>
    <w:p w14:paraId="1037B8A3" w14:textId="77777777" w:rsidR="00D95ADC" w:rsidRDefault="00D95ADC">
      <w:pPr>
        <w:pStyle w:val="Heading2"/>
        <w:rPr>
          <w:i/>
          <w:color w:val="800000"/>
          <w:sz w:val="24"/>
          <w:szCs w:val="24"/>
        </w:rPr>
      </w:pPr>
    </w:p>
    <w:p w14:paraId="53FA2E5B" w14:textId="77777777" w:rsidR="00B30047" w:rsidRPr="00060EA6" w:rsidRDefault="00B30047">
      <w:pPr>
        <w:pStyle w:val="Heading2"/>
        <w:rPr>
          <w:i/>
          <w:color w:val="800000"/>
          <w:sz w:val="24"/>
          <w:szCs w:val="24"/>
        </w:rPr>
      </w:pPr>
      <w:r w:rsidRPr="00060EA6">
        <w:rPr>
          <w:i/>
          <w:color w:val="800000"/>
          <w:sz w:val="24"/>
          <w:szCs w:val="24"/>
        </w:rPr>
        <w:t xml:space="preserve">Charging Policy </w:t>
      </w:r>
      <w:proofErr w:type="gramStart"/>
      <w:r w:rsidRPr="00060EA6">
        <w:rPr>
          <w:i/>
          <w:color w:val="800000"/>
          <w:sz w:val="24"/>
          <w:szCs w:val="24"/>
        </w:rPr>
        <w:t>For</w:t>
      </w:r>
      <w:proofErr w:type="gramEnd"/>
      <w:r w:rsidRPr="00060EA6">
        <w:rPr>
          <w:i/>
          <w:color w:val="800000"/>
          <w:sz w:val="24"/>
          <w:szCs w:val="24"/>
        </w:rPr>
        <w:t xml:space="preserve"> School Activities</w:t>
      </w:r>
    </w:p>
    <w:p w14:paraId="687C6DE0" w14:textId="77777777" w:rsidR="00B30047" w:rsidRPr="00060EA6" w:rsidRDefault="00B30047">
      <w:pPr>
        <w:rPr>
          <w:sz w:val="24"/>
          <w:szCs w:val="24"/>
        </w:rPr>
      </w:pPr>
    </w:p>
    <w:p w14:paraId="40462BCA" w14:textId="77777777" w:rsidR="005E7534" w:rsidRPr="00060EA6" w:rsidRDefault="00B30047" w:rsidP="00E55B2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color w:val="800000"/>
          <w:sz w:val="24"/>
          <w:szCs w:val="24"/>
        </w:rPr>
      </w:pPr>
      <w:r w:rsidRPr="00060EA6">
        <w:rPr>
          <w:snapToGrid w:val="0"/>
          <w:sz w:val="24"/>
          <w:szCs w:val="24"/>
        </w:rPr>
        <w:t xml:space="preserve">The school is only permitted to ask parents for voluntary contributions towards the cost of visits during school hours.  The visits are of an educational nature linked to class projects, but unfortunately cannot take place if not supported by all parents.  Charges may be made for board and lodging on any residential courses.  </w:t>
      </w:r>
    </w:p>
    <w:p w14:paraId="5B2F9378" w14:textId="77777777" w:rsidR="00E55B2A" w:rsidRDefault="00E55B2A">
      <w:pPr>
        <w:pStyle w:val="Heading2"/>
        <w:rPr>
          <w:i/>
          <w:color w:val="800000"/>
          <w:sz w:val="24"/>
          <w:szCs w:val="24"/>
        </w:rPr>
      </w:pPr>
    </w:p>
    <w:p w14:paraId="63328897" w14:textId="77777777" w:rsidR="00B30047" w:rsidRPr="00060EA6" w:rsidRDefault="00367F5D">
      <w:pPr>
        <w:pStyle w:val="Heading2"/>
        <w:rPr>
          <w:i/>
          <w:color w:val="800000"/>
          <w:sz w:val="24"/>
          <w:szCs w:val="24"/>
        </w:rPr>
      </w:pPr>
      <w:r>
        <w:rPr>
          <w:i/>
          <w:color w:val="800000"/>
          <w:sz w:val="24"/>
          <w:szCs w:val="24"/>
        </w:rPr>
        <w:t>Indi</w:t>
      </w:r>
      <w:r w:rsidR="00B30047" w:rsidRPr="00060EA6">
        <w:rPr>
          <w:i/>
          <w:color w:val="800000"/>
          <w:sz w:val="24"/>
          <w:szCs w:val="24"/>
        </w:rPr>
        <w:t>vidual Pupil Targets</w:t>
      </w:r>
    </w:p>
    <w:p w14:paraId="58E6DD4E" w14:textId="77777777" w:rsidR="00B30047" w:rsidRDefault="00B30047">
      <w:pPr>
        <w:rPr>
          <w:sz w:val="24"/>
          <w:szCs w:val="24"/>
        </w:rPr>
      </w:pPr>
    </w:p>
    <w:p w14:paraId="24A22951" w14:textId="77777777" w:rsidR="00B30047" w:rsidRPr="00060EA6" w:rsidRDefault="00B3004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sz w:val="24"/>
          <w:szCs w:val="24"/>
        </w:rPr>
      </w:pPr>
      <w:r w:rsidRPr="00060EA6">
        <w:rPr>
          <w:snapToGrid w:val="0"/>
          <w:sz w:val="24"/>
          <w:szCs w:val="24"/>
        </w:rPr>
        <w:t>The clas</w:t>
      </w:r>
      <w:r w:rsidR="00E55B2A">
        <w:rPr>
          <w:snapToGrid w:val="0"/>
          <w:sz w:val="24"/>
          <w:szCs w:val="24"/>
        </w:rPr>
        <w:t>s teacher discusses</w:t>
      </w:r>
      <w:r w:rsidRPr="00060EA6">
        <w:rPr>
          <w:snapToGrid w:val="0"/>
          <w:sz w:val="24"/>
          <w:szCs w:val="24"/>
        </w:rPr>
        <w:t xml:space="preserve"> targets </w:t>
      </w:r>
      <w:r w:rsidR="00E55B2A">
        <w:rPr>
          <w:snapToGrid w:val="0"/>
          <w:sz w:val="24"/>
          <w:szCs w:val="24"/>
        </w:rPr>
        <w:t xml:space="preserve">of next steps </w:t>
      </w:r>
      <w:r w:rsidRPr="00060EA6">
        <w:rPr>
          <w:snapToGrid w:val="0"/>
          <w:sz w:val="24"/>
          <w:szCs w:val="24"/>
        </w:rPr>
        <w:t>and parents are asked to support these.</w:t>
      </w:r>
      <w:r w:rsidR="00B07F54">
        <w:rPr>
          <w:snapToGrid w:val="0"/>
          <w:sz w:val="24"/>
          <w:szCs w:val="24"/>
        </w:rPr>
        <w:t xml:space="preserve">  </w:t>
      </w:r>
    </w:p>
    <w:p w14:paraId="7D3BEE8F" w14:textId="77777777" w:rsidR="00B30047" w:rsidRPr="00060EA6" w:rsidRDefault="00B3004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sz w:val="24"/>
          <w:szCs w:val="24"/>
        </w:rPr>
      </w:pPr>
    </w:p>
    <w:p w14:paraId="791A966A" w14:textId="77777777" w:rsidR="00B30047" w:rsidRPr="00060EA6" w:rsidRDefault="00B30047">
      <w:pPr>
        <w:pStyle w:val="Heading2"/>
        <w:rPr>
          <w:i/>
          <w:color w:val="800000"/>
          <w:sz w:val="24"/>
          <w:szCs w:val="24"/>
        </w:rPr>
      </w:pPr>
      <w:r w:rsidRPr="00060EA6">
        <w:rPr>
          <w:i/>
          <w:color w:val="800000"/>
          <w:sz w:val="24"/>
          <w:szCs w:val="24"/>
        </w:rPr>
        <w:t>Parental Involvement</w:t>
      </w:r>
    </w:p>
    <w:p w14:paraId="3B88899E" w14:textId="77777777" w:rsidR="00B30047" w:rsidRPr="00060EA6" w:rsidRDefault="00B30047">
      <w:pPr>
        <w:rPr>
          <w:sz w:val="24"/>
          <w:szCs w:val="24"/>
        </w:rPr>
      </w:pPr>
    </w:p>
    <w:p w14:paraId="6ED3D41B" w14:textId="77777777" w:rsidR="00B30047" w:rsidRPr="00060EA6" w:rsidRDefault="00B3004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sz w:val="24"/>
          <w:szCs w:val="24"/>
        </w:rPr>
      </w:pPr>
      <w:r w:rsidRPr="00060EA6">
        <w:rPr>
          <w:snapToGrid w:val="0"/>
          <w:sz w:val="24"/>
          <w:szCs w:val="24"/>
        </w:rPr>
        <w:t xml:space="preserve">Parents are welcome to visit the school at any time to discuss their child's progress or welfare.  Formal parental meetings are arranged twice during the course of the year, during the </w:t>
      </w:r>
      <w:proofErr w:type="gramStart"/>
      <w:r w:rsidRPr="00060EA6">
        <w:rPr>
          <w:snapToGrid w:val="0"/>
          <w:sz w:val="24"/>
          <w:szCs w:val="24"/>
        </w:rPr>
        <w:t>Autumn</w:t>
      </w:r>
      <w:proofErr w:type="gramEnd"/>
      <w:r w:rsidRPr="00060EA6">
        <w:rPr>
          <w:snapToGrid w:val="0"/>
          <w:sz w:val="24"/>
          <w:szCs w:val="24"/>
        </w:rPr>
        <w:t xml:space="preserve"> and Spring terms.  Parents will be notified of these meetings by pupil post and notices.  An annual printed report is given for all </w:t>
      </w:r>
      <w:r w:rsidR="00B07F54">
        <w:rPr>
          <w:snapToGrid w:val="0"/>
          <w:sz w:val="24"/>
          <w:szCs w:val="24"/>
        </w:rPr>
        <w:t>c</w:t>
      </w:r>
      <w:r w:rsidR="00115F14">
        <w:rPr>
          <w:snapToGrid w:val="0"/>
          <w:sz w:val="24"/>
          <w:szCs w:val="24"/>
        </w:rPr>
        <w:t>hildren during the Summer Term.</w:t>
      </w:r>
      <w:r w:rsidR="004869AF">
        <w:rPr>
          <w:snapToGrid w:val="0"/>
          <w:sz w:val="24"/>
          <w:szCs w:val="24"/>
        </w:rPr>
        <w:t xml:space="preserve"> T</w:t>
      </w:r>
      <w:r w:rsidRPr="00060EA6">
        <w:rPr>
          <w:snapToGrid w:val="0"/>
          <w:sz w:val="24"/>
          <w:szCs w:val="24"/>
        </w:rPr>
        <w:t>here is a Parent Teacher Association that has provided additional equipment and facilities for the school.  Every parent is automatically a member of the PTA.  The PTA committee welcomes all parents to attend their meetings th</w:t>
      </w:r>
      <w:r w:rsidR="00115F14">
        <w:rPr>
          <w:snapToGrid w:val="0"/>
          <w:sz w:val="24"/>
          <w:szCs w:val="24"/>
        </w:rPr>
        <w:t>at are advertised via Parentmail.</w:t>
      </w:r>
    </w:p>
    <w:p w14:paraId="69E2BB2B" w14:textId="77777777" w:rsidR="007F21E5" w:rsidRPr="00060EA6" w:rsidRDefault="007F21E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sz w:val="24"/>
          <w:szCs w:val="24"/>
        </w:rPr>
      </w:pPr>
    </w:p>
    <w:p w14:paraId="0D142F6F" w14:textId="77777777" w:rsidR="00B30047" w:rsidRPr="00060EA6" w:rsidRDefault="00B3004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sz w:val="24"/>
          <w:szCs w:val="24"/>
        </w:rPr>
      </w:pPr>
    </w:p>
    <w:p w14:paraId="4475AD14" w14:textId="77777777" w:rsidR="00B30047" w:rsidRDefault="00B3004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napToGrid w:val="0"/>
          <w:color w:val="800000"/>
          <w:sz w:val="24"/>
        </w:rPr>
      </w:pPr>
    </w:p>
    <w:p w14:paraId="65E9D285" w14:textId="77777777" w:rsidR="00B30047" w:rsidRPr="00136D9C" w:rsidRDefault="00B30047">
      <w:pPr>
        <w:pStyle w:val="Heading2"/>
        <w:rPr>
          <w:color w:val="800000"/>
        </w:rPr>
      </w:pPr>
      <w:r w:rsidRPr="00136D9C">
        <w:rPr>
          <w:color w:val="800000"/>
        </w:rPr>
        <w:t>SECURITY AND SAFETY MEASURES</w:t>
      </w:r>
    </w:p>
    <w:p w14:paraId="120C4E94" w14:textId="77777777" w:rsidR="00B30047" w:rsidRPr="00060EA6" w:rsidRDefault="00B3004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sz w:val="24"/>
          <w:szCs w:val="24"/>
        </w:rPr>
      </w:pPr>
    </w:p>
    <w:p w14:paraId="783322CE" w14:textId="77777777" w:rsidR="00B30047" w:rsidRPr="00060EA6" w:rsidRDefault="00B3004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sz w:val="24"/>
          <w:szCs w:val="24"/>
        </w:rPr>
      </w:pPr>
      <w:r w:rsidRPr="00060EA6">
        <w:rPr>
          <w:snapToGrid w:val="0"/>
          <w:sz w:val="24"/>
          <w:szCs w:val="24"/>
        </w:rPr>
        <w:t xml:space="preserve">Nursery and Infant children must be brought to school and collected at the end of the school day by responsible adults.  The class teacher must be informed about the </w:t>
      </w:r>
      <w:r w:rsidRPr="00060EA6">
        <w:rPr>
          <w:snapToGrid w:val="0"/>
          <w:sz w:val="24"/>
          <w:szCs w:val="24"/>
        </w:rPr>
        <w:lastRenderedPageBreak/>
        <w:t>arrangements for collecting children.  The school operates a single entry system and all visitors to the school should report to the school office.  Visitors arriving at the school by car are requested to exercise great care for the safety of parents and pupils walking to and from school.  Car owners parking near the school are also urged to be considerate to local residents using the roads around the school.</w:t>
      </w:r>
    </w:p>
    <w:p w14:paraId="6519A358" w14:textId="77777777" w:rsidR="00B30047" w:rsidRPr="00060EA6" w:rsidRDefault="00B3004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sz w:val="24"/>
          <w:szCs w:val="24"/>
        </w:rPr>
      </w:pPr>
      <w:r w:rsidRPr="00060EA6">
        <w:rPr>
          <w:snapToGrid w:val="0"/>
          <w:sz w:val="24"/>
          <w:szCs w:val="24"/>
        </w:rPr>
        <w:t>No dogs are allowed on the school premises (except guide dogs).</w:t>
      </w:r>
    </w:p>
    <w:p w14:paraId="096EC3D5" w14:textId="77777777" w:rsidR="00B30047" w:rsidRPr="00060EA6" w:rsidRDefault="00B3004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sz w:val="24"/>
          <w:szCs w:val="24"/>
        </w:rPr>
      </w:pPr>
      <w:r w:rsidRPr="00060EA6">
        <w:rPr>
          <w:snapToGrid w:val="0"/>
          <w:sz w:val="24"/>
          <w:szCs w:val="24"/>
        </w:rPr>
        <w:t>Smoking is also prohibited on school property.</w:t>
      </w:r>
    </w:p>
    <w:p w14:paraId="42AFC42D" w14:textId="77777777" w:rsidR="007F21E5" w:rsidRPr="00060EA6" w:rsidRDefault="007F21E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sz w:val="24"/>
          <w:szCs w:val="24"/>
        </w:rPr>
      </w:pPr>
    </w:p>
    <w:p w14:paraId="3B068434" w14:textId="77777777" w:rsidR="00B30047" w:rsidRPr="00060EA6" w:rsidRDefault="00B3004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sz w:val="24"/>
          <w:szCs w:val="24"/>
        </w:rPr>
      </w:pPr>
      <w:r w:rsidRPr="00060EA6">
        <w:rPr>
          <w:snapToGrid w:val="0"/>
          <w:sz w:val="24"/>
          <w:szCs w:val="24"/>
        </w:rPr>
        <w:t xml:space="preserve">All the children and staff take part in regular emergency evacuation of the building i.e. fire drill.  Please note that the school cannot be held responsible for the loss or damage of personal belongings.  Parents are strongly advised to label their children’s clothes and other personal property.  </w:t>
      </w:r>
      <w:r w:rsidR="00D702A2">
        <w:rPr>
          <w:snapToGrid w:val="0"/>
          <w:sz w:val="24"/>
          <w:szCs w:val="24"/>
        </w:rPr>
        <w:t xml:space="preserve">Year 5 and 6 pupils that walk home are </w:t>
      </w:r>
      <w:r w:rsidRPr="00060EA6">
        <w:rPr>
          <w:snapToGrid w:val="0"/>
          <w:sz w:val="24"/>
          <w:szCs w:val="24"/>
        </w:rPr>
        <w:t>allowed to bring mobile phones to school</w:t>
      </w:r>
      <w:r w:rsidR="00D702A2">
        <w:rPr>
          <w:snapToGrid w:val="0"/>
          <w:sz w:val="24"/>
          <w:szCs w:val="24"/>
        </w:rPr>
        <w:t>, but must be handed to the teacher at the start of the day</w:t>
      </w:r>
      <w:r w:rsidRPr="00060EA6">
        <w:rPr>
          <w:snapToGrid w:val="0"/>
          <w:sz w:val="24"/>
          <w:szCs w:val="24"/>
        </w:rPr>
        <w:t>.</w:t>
      </w:r>
    </w:p>
    <w:p w14:paraId="271CA723" w14:textId="77777777" w:rsidR="00EA56E8" w:rsidRDefault="00EA56E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rPr>
      </w:pPr>
    </w:p>
    <w:p w14:paraId="12C7C5A4" w14:textId="77777777" w:rsidR="00B30047" w:rsidRDefault="00B30047">
      <w:pPr>
        <w:pStyle w:val="Heading2"/>
        <w:rPr>
          <w:color w:val="800000"/>
        </w:rPr>
      </w:pPr>
      <w:r w:rsidRPr="00136D9C">
        <w:rPr>
          <w:color w:val="800000"/>
        </w:rPr>
        <w:t>HOMEWORK POLICY</w:t>
      </w:r>
    </w:p>
    <w:p w14:paraId="75FBE423" w14:textId="77777777" w:rsidR="005638E4" w:rsidRDefault="005638E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auto"/>
          <w:sz w:val="24"/>
          <w:szCs w:val="24"/>
        </w:rPr>
      </w:pPr>
    </w:p>
    <w:p w14:paraId="462433B5" w14:textId="77777777" w:rsidR="00B30047" w:rsidRPr="001A63D6" w:rsidRDefault="005638E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auto"/>
          <w:sz w:val="24"/>
          <w:szCs w:val="24"/>
        </w:rPr>
      </w:pPr>
      <w:r>
        <w:rPr>
          <w:snapToGrid w:val="0"/>
          <w:color w:val="auto"/>
          <w:sz w:val="24"/>
          <w:szCs w:val="24"/>
        </w:rPr>
        <w:t xml:space="preserve">In the junior classes </w:t>
      </w:r>
      <w:r w:rsidR="00B30047" w:rsidRPr="001A63D6">
        <w:rPr>
          <w:snapToGrid w:val="0"/>
          <w:color w:val="auto"/>
          <w:sz w:val="24"/>
          <w:szCs w:val="24"/>
        </w:rPr>
        <w:t xml:space="preserve">homework relevant to classwork e.g. spelling, language activities, research work, tables and mathematics is </w:t>
      </w:r>
      <w:r w:rsidR="00C466E1">
        <w:rPr>
          <w:snapToGrid w:val="0"/>
          <w:color w:val="auto"/>
          <w:sz w:val="24"/>
          <w:szCs w:val="24"/>
        </w:rPr>
        <w:t>provided</w:t>
      </w:r>
      <w:r w:rsidR="00B30047" w:rsidRPr="001A63D6">
        <w:rPr>
          <w:snapToGrid w:val="0"/>
          <w:color w:val="auto"/>
          <w:sz w:val="24"/>
          <w:szCs w:val="24"/>
        </w:rPr>
        <w:t xml:space="preserve"> to reinforce work carried out </w:t>
      </w:r>
      <w:r>
        <w:rPr>
          <w:snapToGrid w:val="0"/>
          <w:color w:val="auto"/>
          <w:sz w:val="24"/>
          <w:szCs w:val="24"/>
        </w:rPr>
        <w:t>in school. Homework will often be set on Google Classroom</w:t>
      </w:r>
      <w:r w:rsidR="00B30047" w:rsidRPr="001A63D6">
        <w:rPr>
          <w:snapToGrid w:val="0"/>
          <w:color w:val="auto"/>
          <w:sz w:val="24"/>
          <w:szCs w:val="24"/>
        </w:rPr>
        <w:t>. In addition to the homework, extra activities may be carried out at home, at the discretion of the class teacher and request of pupils and parents.</w:t>
      </w:r>
    </w:p>
    <w:p w14:paraId="2D3F0BEC" w14:textId="77777777" w:rsidR="00DA33A9" w:rsidRPr="001A63D6" w:rsidRDefault="00DA33A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auto"/>
          <w:sz w:val="24"/>
          <w:szCs w:val="24"/>
        </w:rPr>
      </w:pPr>
    </w:p>
    <w:p w14:paraId="60DA0412" w14:textId="77777777" w:rsidR="00B30047" w:rsidRPr="001A63D6" w:rsidRDefault="00C466E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auto"/>
          <w:sz w:val="24"/>
          <w:szCs w:val="24"/>
        </w:rPr>
      </w:pPr>
      <w:r>
        <w:rPr>
          <w:snapToGrid w:val="0"/>
          <w:color w:val="auto"/>
          <w:sz w:val="24"/>
          <w:szCs w:val="24"/>
        </w:rPr>
        <w:t xml:space="preserve">In Foundation Phase homework </w:t>
      </w:r>
      <w:r w:rsidR="005638E4">
        <w:rPr>
          <w:snapToGrid w:val="0"/>
          <w:color w:val="auto"/>
          <w:sz w:val="24"/>
          <w:szCs w:val="24"/>
        </w:rPr>
        <w:t xml:space="preserve">is </w:t>
      </w:r>
      <w:r>
        <w:rPr>
          <w:snapToGrid w:val="0"/>
          <w:color w:val="auto"/>
          <w:sz w:val="24"/>
          <w:szCs w:val="24"/>
        </w:rPr>
        <w:t>relevant to class work, with spelling, reading and tables being the main focus.  Additional activities may be required to reinfor</w:t>
      </w:r>
      <w:r w:rsidR="005638E4">
        <w:rPr>
          <w:snapToGrid w:val="0"/>
          <w:color w:val="auto"/>
          <w:sz w:val="24"/>
          <w:szCs w:val="24"/>
        </w:rPr>
        <w:t xml:space="preserve">ce work carried out in school. </w:t>
      </w:r>
      <w:r>
        <w:rPr>
          <w:snapToGrid w:val="0"/>
          <w:color w:val="auto"/>
          <w:sz w:val="24"/>
          <w:szCs w:val="24"/>
        </w:rPr>
        <w:t>This is sent home at the discretion of the phase leader.</w:t>
      </w:r>
    </w:p>
    <w:p w14:paraId="75CF4315" w14:textId="77777777" w:rsidR="00060EA6" w:rsidRPr="00B07F54" w:rsidRDefault="00060EA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FF0000"/>
          <w:sz w:val="24"/>
          <w:szCs w:val="24"/>
        </w:rPr>
      </w:pPr>
    </w:p>
    <w:p w14:paraId="6462D7F4" w14:textId="77777777" w:rsidR="00B30047" w:rsidRPr="00136D9C" w:rsidRDefault="00B30047">
      <w:pPr>
        <w:pStyle w:val="Heading2"/>
        <w:rPr>
          <w:color w:val="800000"/>
        </w:rPr>
      </w:pPr>
      <w:r w:rsidRPr="00136D9C">
        <w:rPr>
          <w:color w:val="800000"/>
        </w:rPr>
        <w:t>INFORMATION ABOUT HOW TO MAKE A COMPLAINT</w:t>
      </w:r>
    </w:p>
    <w:p w14:paraId="3CB648E9" w14:textId="77777777" w:rsidR="00B30047" w:rsidRPr="00060EA6" w:rsidRDefault="00B3004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sz w:val="24"/>
          <w:szCs w:val="24"/>
        </w:rPr>
      </w:pPr>
    </w:p>
    <w:p w14:paraId="6C47A9C7" w14:textId="77777777" w:rsidR="00B30047" w:rsidRPr="00060EA6" w:rsidRDefault="00B3004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sz w:val="24"/>
          <w:szCs w:val="24"/>
        </w:rPr>
      </w:pPr>
      <w:r w:rsidRPr="00060EA6">
        <w:rPr>
          <w:snapToGrid w:val="0"/>
          <w:sz w:val="24"/>
          <w:szCs w:val="24"/>
        </w:rPr>
        <w:t>If you have a complaint under Section 23 of the Education Reform Act (relating to the Curric</w:t>
      </w:r>
      <w:r w:rsidR="00750EA1">
        <w:rPr>
          <w:snapToGrid w:val="0"/>
          <w:sz w:val="24"/>
          <w:szCs w:val="24"/>
        </w:rPr>
        <w:t>ulum, Religious Worship) the L</w:t>
      </w:r>
      <w:r w:rsidRPr="00060EA6">
        <w:rPr>
          <w:snapToGrid w:val="0"/>
          <w:sz w:val="24"/>
          <w:szCs w:val="24"/>
        </w:rPr>
        <w:t>.A. has prepared a formal Complaints Procedure, a copy of w</w:t>
      </w:r>
      <w:r w:rsidR="00750EA1">
        <w:rPr>
          <w:snapToGrid w:val="0"/>
          <w:sz w:val="24"/>
          <w:szCs w:val="24"/>
        </w:rPr>
        <w:t>hich is availa</w:t>
      </w:r>
      <w:r w:rsidR="00746FCF">
        <w:rPr>
          <w:snapToGrid w:val="0"/>
          <w:sz w:val="24"/>
          <w:szCs w:val="24"/>
        </w:rPr>
        <w:t>ble from the school office. I</w:t>
      </w:r>
      <w:r w:rsidR="00750EA1">
        <w:rPr>
          <w:snapToGrid w:val="0"/>
          <w:sz w:val="24"/>
          <w:szCs w:val="24"/>
        </w:rPr>
        <w:t>t is also published on the school website</w:t>
      </w:r>
    </w:p>
    <w:p w14:paraId="0C178E9E" w14:textId="77777777" w:rsidR="00B30047" w:rsidRPr="00060EA6" w:rsidRDefault="00B3004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sz w:val="24"/>
          <w:szCs w:val="24"/>
        </w:rPr>
      </w:pPr>
    </w:p>
    <w:p w14:paraId="3368A6D9" w14:textId="3AC0C917" w:rsidR="00B30047" w:rsidRPr="00060EA6" w:rsidRDefault="00B3004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sz w:val="24"/>
          <w:szCs w:val="24"/>
        </w:rPr>
      </w:pPr>
      <w:r w:rsidRPr="00060EA6">
        <w:rPr>
          <w:snapToGrid w:val="0"/>
          <w:sz w:val="24"/>
          <w:szCs w:val="24"/>
        </w:rPr>
        <w:t xml:space="preserve">In the event of any complaint you should first try to resolve the matter by making an appointment to discuss the matter with the Headteacher.  The Headteacher will investigate the complaint and report the findings to the parent.  In the unlikely event of continued dissatisfaction the complaint has to be dealt with through the school’s Complaints Policy, which is available from the school office.  </w:t>
      </w:r>
    </w:p>
    <w:p w14:paraId="3C0395D3" w14:textId="77777777" w:rsidR="007F21E5" w:rsidRPr="00060EA6" w:rsidRDefault="007F21E5" w:rsidP="0083332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sz w:val="24"/>
          <w:szCs w:val="24"/>
        </w:rPr>
      </w:pPr>
    </w:p>
    <w:p w14:paraId="5CC6E157" w14:textId="77777777" w:rsidR="00B30047" w:rsidRPr="00136D9C" w:rsidRDefault="00B30047">
      <w:pPr>
        <w:pStyle w:val="Heading2"/>
        <w:rPr>
          <w:color w:val="800000"/>
        </w:rPr>
      </w:pPr>
      <w:r w:rsidRPr="00136D9C">
        <w:rPr>
          <w:color w:val="800000"/>
        </w:rPr>
        <w:t>INSPECTION OF DOCUMENTS</w:t>
      </w:r>
    </w:p>
    <w:p w14:paraId="3254BC2F" w14:textId="77777777" w:rsidR="00B30047" w:rsidRPr="00060EA6" w:rsidRDefault="00B3004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sz w:val="24"/>
          <w:szCs w:val="24"/>
        </w:rPr>
      </w:pPr>
    </w:p>
    <w:p w14:paraId="5DD5BEC4" w14:textId="77777777" w:rsidR="00B30047" w:rsidRPr="00060EA6" w:rsidRDefault="00B3004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sz w:val="24"/>
          <w:szCs w:val="24"/>
        </w:rPr>
      </w:pPr>
      <w:r w:rsidRPr="00060EA6">
        <w:rPr>
          <w:snapToGrid w:val="0"/>
          <w:sz w:val="24"/>
          <w:szCs w:val="24"/>
        </w:rPr>
        <w:t>The following documents are available for inspection by arrangement with the Headteacher:</w:t>
      </w:r>
    </w:p>
    <w:p w14:paraId="651E9592" w14:textId="77777777" w:rsidR="007F21E5" w:rsidRPr="00060EA6" w:rsidRDefault="007F21E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sz w:val="24"/>
          <w:szCs w:val="24"/>
        </w:rPr>
      </w:pPr>
    </w:p>
    <w:p w14:paraId="149416B4" w14:textId="77777777" w:rsidR="00B30047" w:rsidRPr="00060EA6" w:rsidRDefault="00B30047">
      <w:pPr>
        <w:widowControl w:val="0"/>
        <w:numPr>
          <w:ilvl w:val="0"/>
          <w:numId w:val="5"/>
        </w:numPr>
        <w:tabs>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sz w:val="24"/>
          <w:szCs w:val="24"/>
        </w:rPr>
      </w:pPr>
      <w:r w:rsidRPr="00060EA6">
        <w:rPr>
          <w:snapToGrid w:val="0"/>
          <w:sz w:val="24"/>
          <w:szCs w:val="24"/>
        </w:rPr>
        <w:t xml:space="preserve">any published </w:t>
      </w:r>
      <w:r w:rsidR="00750EA1">
        <w:rPr>
          <w:snapToGrid w:val="0"/>
          <w:sz w:val="24"/>
          <w:szCs w:val="24"/>
        </w:rPr>
        <w:t>ESTYN</w:t>
      </w:r>
      <w:r w:rsidRPr="00060EA6">
        <w:rPr>
          <w:snapToGrid w:val="0"/>
          <w:sz w:val="24"/>
          <w:szCs w:val="24"/>
        </w:rPr>
        <w:t xml:space="preserve"> reports on the school</w:t>
      </w:r>
    </w:p>
    <w:p w14:paraId="269E314A" w14:textId="77777777" w:rsidR="007F21E5" w:rsidRPr="00060EA6" w:rsidRDefault="007F21E5" w:rsidP="007F21E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napToGrid w:val="0"/>
          <w:sz w:val="24"/>
          <w:szCs w:val="24"/>
        </w:rPr>
      </w:pPr>
    </w:p>
    <w:p w14:paraId="5F7C9D9C" w14:textId="77777777" w:rsidR="004E4CC9" w:rsidRPr="00750EA1" w:rsidRDefault="00B30047" w:rsidP="00750EA1">
      <w:pPr>
        <w:widowControl w:val="0"/>
        <w:numPr>
          <w:ilvl w:val="0"/>
          <w:numId w:val="5"/>
        </w:numPr>
        <w:tabs>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rPr>
      </w:pPr>
      <w:r w:rsidRPr="00750EA1">
        <w:rPr>
          <w:snapToGrid w:val="0"/>
          <w:sz w:val="24"/>
          <w:szCs w:val="24"/>
        </w:rPr>
        <w:t xml:space="preserve">any school policies or schemes of work </w:t>
      </w:r>
    </w:p>
    <w:p w14:paraId="47341341" w14:textId="77777777" w:rsidR="00060EA6" w:rsidRDefault="00060EA6">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rPr>
      </w:pPr>
    </w:p>
    <w:p w14:paraId="42EF2083" w14:textId="77777777" w:rsidR="00EA56E8" w:rsidRDefault="00EA56E8">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rPr>
      </w:pPr>
    </w:p>
    <w:p w14:paraId="1B62C518" w14:textId="77777777" w:rsidR="00B30047" w:rsidRPr="00136D9C" w:rsidRDefault="00B30047">
      <w:pPr>
        <w:pStyle w:val="Heading1"/>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napToGrid/>
          <w:color w:val="800000"/>
          <w:sz w:val="32"/>
        </w:rPr>
      </w:pPr>
      <w:r w:rsidRPr="00136D9C">
        <w:rPr>
          <w:snapToGrid/>
          <w:color w:val="800000"/>
          <w:sz w:val="32"/>
        </w:rPr>
        <w:lastRenderedPageBreak/>
        <w:t>ATTENDANCE AND PUNCTUALITY</w:t>
      </w:r>
    </w:p>
    <w:p w14:paraId="7B40C951" w14:textId="77777777" w:rsidR="00B30047" w:rsidRPr="00060EA6" w:rsidRDefault="00B30047">
      <w:pPr>
        <w:rPr>
          <w:sz w:val="24"/>
          <w:szCs w:val="24"/>
        </w:rPr>
      </w:pPr>
    </w:p>
    <w:p w14:paraId="1C278B64" w14:textId="77777777" w:rsidR="00B30047" w:rsidRDefault="00B30047">
      <w:pPr>
        <w:numPr>
          <w:ilvl w:val="0"/>
          <w:numId w:val="8"/>
        </w:numPr>
        <w:rPr>
          <w:i/>
          <w:sz w:val="24"/>
          <w:szCs w:val="24"/>
        </w:rPr>
      </w:pPr>
      <w:r w:rsidRPr="00060EA6">
        <w:rPr>
          <w:i/>
          <w:sz w:val="24"/>
          <w:szCs w:val="24"/>
        </w:rPr>
        <w:t>Make sure that your</w:t>
      </w:r>
      <w:r w:rsidR="00401ADE">
        <w:rPr>
          <w:i/>
          <w:sz w:val="24"/>
          <w:szCs w:val="24"/>
        </w:rPr>
        <w:t xml:space="preserve"> child goes to school regularly and</w:t>
      </w:r>
      <w:r w:rsidRPr="00060EA6">
        <w:rPr>
          <w:i/>
          <w:sz w:val="24"/>
          <w:szCs w:val="24"/>
        </w:rPr>
        <w:t xml:space="preserve"> arrives on time</w:t>
      </w:r>
      <w:r w:rsidR="00401ADE">
        <w:rPr>
          <w:i/>
          <w:sz w:val="24"/>
          <w:szCs w:val="24"/>
        </w:rPr>
        <w:t>.</w:t>
      </w:r>
      <w:r w:rsidRPr="00060EA6">
        <w:rPr>
          <w:i/>
          <w:sz w:val="24"/>
          <w:szCs w:val="24"/>
        </w:rPr>
        <w:t xml:space="preserve"> Start these good habits at an early age, while your child is at primary school.</w:t>
      </w:r>
    </w:p>
    <w:p w14:paraId="4B4D7232" w14:textId="77777777" w:rsidR="004E4CC9" w:rsidRPr="00060EA6" w:rsidRDefault="004E4CC9" w:rsidP="004E4CC9">
      <w:pPr>
        <w:rPr>
          <w:i/>
          <w:sz w:val="24"/>
          <w:szCs w:val="24"/>
        </w:rPr>
      </w:pPr>
    </w:p>
    <w:p w14:paraId="22C28F5E" w14:textId="77777777" w:rsidR="00B30047" w:rsidRDefault="00B30047">
      <w:pPr>
        <w:numPr>
          <w:ilvl w:val="0"/>
          <w:numId w:val="8"/>
        </w:numPr>
        <w:rPr>
          <w:i/>
          <w:sz w:val="24"/>
          <w:szCs w:val="24"/>
        </w:rPr>
      </w:pPr>
      <w:r w:rsidRPr="00060EA6">
        <w:rPr>
          <w:i/>
          <w:sz w:val="24"/>
          <w:szCs w:val="24"/>
        </w:rPr>
        <w:t>If your child is ill, contact the school on the first day of your child’s illness. Staff will be concerned if they do not hear anything.</w:t>
      </w:r>
    </w:p>
    <w:p w14:paraId="2093CA67" w14:textId="77777777" w:rsidR="004E4CC9" w:rsidRPr="00060EA6" w:rsidRDefault="004E4CC9" w:rsidP="004E4CC9">
      <w:pPr>
        <w:rPr>
          <w:i/>
          <w:sz w:val="24"/>
          <w:szCs w:val="24"/>
        </w:rPr>
      </w:pPr>
    </w:p>
    <w:p w14:paraId="43CCC130" w14:textId="77777777" w:rsidR="00833321" w:rsidRPr="001A32B0" w:rsidRDefault="00B30047" w:rsidP="00833321">
      <w:pPr>
        <w:numPr>
          <w:ilvl w:val="0"/>
          <w:numId w:val="8"/>
        </w:numPr>
        <w:rPr>
          <w:i/>
          <w:sz w:val="24"/>
          <w:szCs w:val="24"/>
        </w:rPr>
      </w:pPr>
      <w:r w:rsidRPr="001A32B0">
        <w:rPr>
          <w:i/>
          <w:sz w:val="24"/>
          <w:szCs w:val="24"/>
        </w:rPr>
        <w:t xml:space="preserve">Wherever possible, you should take your </w:t>
      </w:r>
      <w:r w:rsidR="00346DF8" w:rsidRPr="001A32B0">
        <w:rPr>
          <w:i/>
          <w:sz w:val="24"/>
          <w:szCs w:val="24"/>
        </w:rPr>
        <w:t xml:space="preserve">holidays during school holidays.  </w:t>
      </w:r>
    </w:p>
    <w:p w14:paraId="2503B197" w14:textId="77777777" w:rsidR="00833321" w:rsidRPr="00346DF8" w:rsidRDefault="00833321" w:rsidP="00833321">
      <w:pPr>
        <w:ind w:left="360"/>
        <w:rPr>
          <w:i/>
          <w:sz w:val="24"/>
          <w:szCs w:val="24"/>
        </w:rPr>
      </w:pPr>
    </w:p>
    <w:p w14:paraId="1FB52D25" w14:textId="77777777" w:rsidR="00B30047" w:rsidRDefault="00B30047">
      <w:pPr>
        <w:numPr>
          <w:ilvl w:val="0"/>
          <w:numId w:val="8"/>
        </w:numPr>
        <w:rPr>
          <w:i/>
          <w:sz w:val="24"/>
          <w:szCs w:val="24"/>
        </w:rPr>
      </w:pPr>
      <w:r w:rsidRPr="00060EA6">
        <w:rPr>
          <w:i/>
          <w:sz w:val="24"/>
          <w:szCs w:val="24"/>
        </w:rPr>
        <w:t>Avoid taking your child on holiday at times when he or she should be taking exams.</w:t>
      </w:r>
    </w:p>
    <w:p w14:paraId="38288749" w14:textId="77777777" w:rsidR="004E4CC9" w:rsidRPr="00060EA6" w:rsidRDefault="004E4CC9" w:rsidP="004E4CC9">
      <w:pPr>
        <w:rPr>
          <w:i/>
          <w:sz w:val="24"/>
          <w:szCs w:val="24"/>
        </w:rPr>
      </w:pPr>
    </w:p>
    <w:p w14:paraId="6A0F08CD" w14:textId="77777777" w:rsidR="00346DF8" w:rsidRDefault="00833321" w:rsidP="00346DF8">
      <w:pPr>
        <w:numPr>
          <w:ilvl w:val="0"/>
          <w:numId w:val="8"/>
        </w:numPr>
        <w:rPr>
          <w:i/>
          <w:sz w:val="24"/>
          <w:szCs w:val="24"/>
        </w:rPr>
      </w:pPr>
      <w:r>
        <w:rPr>
          <w:i/>
          <w:sz w:val="24"/>
          <w:szCs w:val="24"/>
        </w:rPr>
        <w:t>Your school will not</w:t>
      </w:r>
      <w:r w:rsidR="00B30047" w:rsidRPr="00060EA6">
        <w:rPr>
          <w:i/>
          <w:sz w:val="24"/>
          <w:szCs w:val="24"/>
        </w:rPr>
        <w:t xml:space="preserve"> to agree to a family holiday during term time. </w:t>
      </w:r>
      <w:r w:rsidR="00346DF8">
        <w:rPr>
          <w:i/>
          <w:sz w:val="24"/>
          <w:szCs w:val="24"/>
        </w:rPr>
        <w:t>Any holiday absences will be marked as unauthorised absences.</w:t>
      </w:r>
    </w:p>
    <w:p w14:paraId="20BD9A1A" w14:textId="77777777" w:rsidR="00346DF8" w:rsidRDefault="00346DF8" w:rsidP="00346DF8">
      <w:pPr>
        <w:pStyle w:val="ListParagraph"/>
        <w:rPr>
          <w:i/>
          <w:sz w:val="24"/>
          <w:szCs w:val="24"/>
        </w:rPr>
      </w:pPr>
    </w:p>
    <w:p w14:paraId="0F51AEB4" w14:textId="77777777" w:rsidR="00346DF8" w:rsidRPr="00833321" w:rsidRDefault="00346DF8" w:rsidP="00833321">
      <w:pPr>
        <w:numPr>
          <w:ilvl w:val="0"/>
          <w:numId w:val="8"/>
        </w:numPr>
        <w:rPr>
          <w:i/>
          <w:sz w:val="24"/>
          <w:szCs w:val="24"/>
        </w:rPr>
      </w:pPr>
      <w:r>
        <w:rPr>
          <w:i/>
          <w:sz w:val="24"/>
          <w:szCs w:val="24"/>
        </w:rPr>
        <w:t xml:space="preserve">Unauthorised absences will be monitored closely and where appropriate the EWO and penalty notices will be utilized. </w:t>
      </w:r>
      <w:r>
        <w:rPr>
          <w:i/>
          <w:sz w:val="24"/>
          <w:szCs w:val="24"/>
        </w:rPr>
        <w:br/>
      </w:r>
    </w:p>
    <w:p w14:paraId="3E1F2651" w14:textId="77777777" w:rsidR="004E4CC9" w:rsidRPr="00833321" w:rsidRDefault="00346DF8" w:rsidP="004E4CC9">
      <w:pPr>
        <w:numPr>
          <w:ilvl w:val="0"/>
          <w:numId w:val="8"/>
        </w:numPr>
        <w:rPr>
          <w:i/>
          <w:sz w:val="24"/>
          <w:szCs w:val="24"/>
        </w:rPr>
      </w:pPr>
      <w:r>
        <w:rPr>
          <w:i/>
          <w:sz w:val="24"/>
          <w:szCs w:val="24"/>
        </w:rPr>
        <w:t>O</w:t>
      </w:r>
      <w:r w:rsidR="0076727A">
        <w:rPr>
          <w:i/>
          <w:sz w:val="24"/>
          <w:szCs w:val="24"/>
        </w:rPr>
        <w:t>ur target for attendance is 95%.  Any children who have 90</w:t>
      </w:r>
      <w:r>
        <w:rPr>
          <w:i/>
          <w:sz w:val="24"/>
          <w:szCs w:val="24"/>
        </w:rPr>
        <w:t>% or less will be monitored and scrutinised for reasons of absence.</w:t>
      </w:r>
      <w:r>
        <w:rPr>
          <w:i/>
          <w:sz w:val="24"/>
          <w:szCs w:val="24"/>
        </w:rPr>
        <w:br/>
      </w:r>
    </w:p>
    <w:p w14:paraId="0C136CF1" w14:textId="77777777" w:rsidR="0076727A" w:rsidRDefault="0076727A">
      <w:pPr>
        <w:pStyle w:val="BodyText"/>
        <w:rPr>
          <w:rFonts w:ascii="Arial" w:hAnsi="Arial"/>
          <w:szCs w:val="24"/>
        </w:rPr>
      </w:pPr>
    </w:p>
    <w:p w14:paraId="0B4FDB3E" w14:textId="4B08D381" w:rsidR="00833321" w:rsidRDefault="00B30047">
      <w:pPr>
        <w:pStyle w:val="BodyText"/>
        <w:rPr>
          <w:rFonts w:ascii="Arial" w:hAnsi="Arial" w:cs="Arial"/>
          <w:sz w:val="28"/>
          <w:szCs w:val="28"/>
        </w:rPr>
      </w:pPr>
      <w:r w:rsidRPr="00D11A7D">
        <w:rPr>
          <w:rFonts w:ascii="Arial" w:hAnsi="Arial"/>
          <w:szCs w:val="24"/>
        </w:rPr>
        <w:t>Below you will find the termly unauthorised absence statistics for the school for 20</w:t>
      </w:r>
      <w:r w:rsidR="00D11A7D" w:rsidRPr="00D11A7D">
        <w:rPr>
          <w:rFonts w:ascii="Arial" w:hAnsi="Arial"/>
          <w:szCs w:val="24"/>
        </w:rPr>
        <w:t>22</w:t>
      </w:r>
      <w:r w:rsidRPr="00D11A7D">
        <w:rPr>
          <w:rFonts w:ascii="Arial" w:hAnsi="Arial"/>
          <w:szCs w:val="24"/>
        </w:rPr>
        <w:t>/20</w:t>
      </w:r>
      <w:r w:rsidR="00D11A7D" w:rsidRPr="00D11A7D">
        <w:rPr>
          <w:rFonts w:ascii="Arial" w:hAnsi="Arial"/>
          <w:szCs w:val="24"/>
        </w:rPr>
        <w:t>23</w:t>
      </w:r>
      <w:r w:rsidRPr="00D11A7D">
        <w:rPr>
          <w:rFonts w:ascii="Arial" w:hAnsi="Arial"/>
          <w:szCs w:val="24"/>
        </w:rPr>
        <w:t xml:space="preserve"> for each of the year groups.  </w:t>
      </w:r>
      <w:r w:rsidRPr="00D11A7D">
        <w:rPr>
          <w:rFonts w:ascii="Arial" w:hAnsi="Arial" w:cs="Arial"/>
          <w:szCs w:val="24"/>
        </w:rPr>
        <w:t>An unauthorised absence is when the school has not received an oral or written explanation for a pupil’s non-attendance, or when an explanation is unacceptable.  The school makes a reminder for an absence explanation by the standard letter or telephone call.  Letters are also sent home concerning lateness.  If no satisfactory explanation can be obtained for frequent absences or lateness the school Educational Welfare Officer can asked to call at the home in question.</w:t>
      </w:r>
    </w:p>
    <w:p w14:paraId="0A392C6A" w14:textId="77777777" w:rsidR="00833321" w:rsidRDefault="00833321">
      <w:pPr>
        <w:pStyle w:val="BodyText"/>
        <w:rPr>
          <w:rFonts w:ascii="Arial" w:hAnsi="Arial" w:cs="Arial"/>
          <w:sz w:val="28"/>
          <w:szCs w:val="28"/>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6"/>
        <w:gridCol w:w="826"/>
        <w:gridCol w:w="1277"/>
        <w:gridCol w:w="1115"/>
        <w:gridCol w:w="1048"/>
        <w:gridCol w:w="1326"/>
        <w:gridCol w:w="1115"/>
        <w:gridCol w:w="1048"/>
        <w:gridCol w:w="1326"/>
        <w:gridCol w:w="45"/>
      </w:tblGrid>
      <w:tr w:rsidR="002010D4" w:rsidRPr="009E65D4" w14:paraId="185D92C3" w14:textId="77777777" w:rsidTr="00D3160C">
        <w:trPr>
          <w:tblCellSpacing w:w="15" w:type="dxa"/>
        </w:trPr>
        <w:tc>
          <w:tcPr>
            <w:tcW w:w="0" w:type="auto"/>
            <w:gridSpan w:val="10"/>
            <w:vAlign w:val="center"/>
            <w:hideMark/>
          </w:tcPr>
          <w:p w14:paraId="11EBC945" w14:textId="30EB0817" w:rsidR="002010D4" w:rsidRPr="009E65D4" w:rsidRDefault="002010D4" w:rsidP="002010D4">
            <w:pPr>
              <w:rPr>
                <w:rFonts w:cs="Arial"/>
                <w:b/>
                <w:bCs/>
                <w:sz w:val="20"/>
                <w:lang w:eastAsia="en-GB"/>
              </w:rPr>
            </w:pPr>
            <w:r w:rsidRPr="009E65D4">
              <w:rPr>
                <w:rFonts w:cs="Arial"/>
                <w:b/>
                <w:bCs/>
                <w:sz w:val="20"/>
                <w:lang w:eastAsia="en-GB"/>
              </w:rPr>
              <w:t>Per</w:t>
            </w:r>
            <w:r w:rsidR="00B93336" w:rsidRPr="009E65D4">
              <w:rPr>
                <w:rFonts w:cs="Arial"/>
                <w:b/>
                <w:bCs/>
                <w:sz w:val="20"/>
                <w:lang w:eastAsia="en-GB"/>
              </w:rPr>
              <w:t>iod      :       Autumn Term 2022</w:t>
            </w:r>
          </w:p>
        </w:tc>
      </w:tr>
      <w:tr w:rsidR="002010D4" w:rsidRPr="009E65D4" w14:paraId="290583F9" w14:textId="77777777" w:rsidTr="00D3160C">
        <w:trPr>
          <w:tblCellSpacing w:w="15" w:type="dxa"/>
        </w:trPr>
        <w:tc>
          <w:tcPr>
            <w:tcW w:w="0" w:type="auto"/>
            <w:gridSpan w:val="10"/>
            <w:vAlign w:val="center"/>
            <w:hideMark/>
          </w:tcPr>
          <w:p w14:paraId="68F21D90" w14:textId="77777777" w:rsidR="002010D4" w:rsidRPr="009E65D4" w:rsidRDefault="002010D4" w:rsidP="002010D4">
            <w:pPr>
              <w:rPr>
                <w:rFonts w:cs="Arial"/>
                <w:b/>
                <w:bCs/>
                <w:sz w:val="20"/>
                <w:lang w:eastAsia="en-GB"/>
              </w:rPr>
            </w:pPr>
          </w:p>
        </w:tc>
      </w:tr>
      <w:tr w:rsidR="002010D4" w:rsidRPr="009E65D4" w14:paraId="39D34F2B" w14:textId="77777777" w:rsidTr="00D3160C">
        <w:tblPrEx>
          <w:tblCellSpacing w:w="0" w:type="nil"/>
          <w:tblBorders>
            <w:top w:val="single" w:sz="6" w:space="0" w:color="000000"/>
            <w:left w:val="single" w:sz="6" w:space="0" w:color="000000"/>
            <w:bottom w:val="single" w:sz="6" w:space="0" w:color="000000"/>
            <w:right w:val="single" w:sz="6" w:space="0" w:color="000000"/>
          </w:tblBorders>
        </w:tblPrEx>
        <w:trPr>
          <w:gridBefore w:val="1"/>
          <w:gridAfter w:val="1"/>
          <w:tblHeader/>
        </w:trPr>
        <w:tc>
          <w:tcPr>
            <w:tcW w:w="450" w:type="pct"/>
            <w:vMerge w:val="restart"/>
            <w:tcBorders>
              <w:top w:val="single" w:sz="6" w:space="0" w:color="000000"/>
              <w:left w:val="single" w:sz="6" w:space="0" w:color="000000"/>
              <w:bottom w:val="single" w:sz="6" w:space="0" w:color="000000"/>
              <w:right w:val="single" w:sz="6" w:space="0" w:color="000000"/>
            </w:tcBorders>
            <w:vAlign w:val="center"/>
            <w:hideMark/>
          </w:tcPr>
          <w:p w14:paraId="2BF99992" w14:textId="77777777" w:rsidR="002010D4" w:rsidRPr="009E65D4" w:rsidRDefault="002010D4" w:rsidP="002010D4">
            <w:pPr>
              <w:ind w:firstLine="40"/>
              <w:jc w:val="center"/>
              <w:rPr>
                <w:rFonts w:cs="Arial"/>
                <w:b/>
                <w:bCs/>
                <w:color w:val="auto"/>
                <w:sz w:val="20"/>
                <w:lang w:eastAsia="en-GB"/>
              </w:rPr>
            </w:pPr>
            <w:r w:rsidRPr="009E65D4">
              <w:rPr>
                <w:rFonts w:cs="Arial"/>
                <w:b/>
                <w:bCs/>
                <w:color w:val="auto"/>
                <w:sz w:val="20"/>
                <w:lang w:eastAsia="en-GB"/>
              </w:rPr>
              <w:t>Group</w:t>
            </w:r>
          </w:p>
        </w:tc>
        <w:tc>
          <w:tcPr>
            <w:tcW w:w="705" w:type="pct"/>
            <w:vMerge w:val="restart"/>
            <w:tcBorders>
              <w:top w:val="single" w:sz="6" w:space="0" w:color="000000"/>
              <w:left w:val="single" w:sz="6" w:space="0" w:color="000000"/>
              <w:bottom w:val="single" w:sz="6" w:space="0" w:color="000000"/>
              <w:right w:val="single" w:sz="6" w:space="0" w:color="000000"/>
            </w:tcBorders>
            <w:vAlign w:val="center"/>
            <w:hideMark/>
          </w:tcPr>
          <w:p w14:paraId="3C2229AE" w14:textId="77777777" w:rsidR="002010D4" w:rsidRPr="009E65D4" w:rsidRDefault="002010D4" w:rsidP="002010D4">
            <w:pPr>
              <w:ind w:firstLine="40"/>
              <w:jc w:val="center"/>
              <w:rPr>
                <w:rFonts w:cs="Arial"/>
                <w:b/>
                <w:bCs/>
                <w:color w:val="auto"/>
                <w:sz w:val="20"/>
                <w:lang w:eastAsia="en-GB"/>
              </w:rPr>
            </w:pPr>
            <w:r w:rsidRPr="009E65D4">
              <w:rPr>
                <w:rFonts w:cs="Arial"/>
                <w:b/>
                <w:bCs/>
                <w:color w:val="auto"/>
                <w:sz w:val="20"/>
                <w:lang w:eastAsia="en-GB"/>
              </w:rPr>
              <w:t>Total No of Pupils</w:t>
            </w:r>
          </w:p>
        </w:tc>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14:paraId="5D09D2CB" w14:textId="77777777" w:rsidR="002010D4" w:rsidRPr="009E65D4" w:rsidRDefault="002010D4" w:rsidP="002010D4">
            <w:pPr>
              <w:ind w:firstLine="40"/>
              <w:jc w:val="center"/>
              <w:rPr>
                <w:rFonts w:cs="Arial"/>
                <w:b/>
                <w:bCs/>
                <w:color w:val="auto"/>
                <w:sz w:val="20"/>
                <w:lang w:eastAsia="en-GB"/>
              </w:rPr>
            </w:pPr>
            <w:r w:rsidRPr="009E65D4">
              <w:rPr>
                <w:rFonts w:cs="Arial"/>
                <w:b/>
                <w:bCs/>
                <w:color w:val="auto"/>
                <w:sz w:val="20"/>
                <w:lang w:eastAsia="en-GB"/>
              </w:rPr>
              <w:t>Authorised Absences</w:t>
            </w:r>
          </w:p>
        </w:tc>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14:paraId="12DC39A6" w14:textId="77777777" w:rsidR="002010D4" w:rsidRPr="009E65D4" w:rsidRDefault="002010D4" w:rsidP="002010D4">
            <w:pPr>
              <w:ind w:firstLine="40"/>
              <w:jc w:val="center"/>
              <w:rPr>
                <w:rFonts w:cs="Arial"/>
                <w:b/>
                <w:bCs/>
                <w:color w:val="auto"/>
                <w:sz w:val="20"/>
                <w:lang w:eastAsia="en-GB"/>
              </w:rPr>
            </w:pPr>
            <w:r w:rsidRPr="009E65D4">
              <w:rPr>
                <w:rFonts w:cs="Arial"/>
                <w:b/>
                <w:bCs/>
                <w:color w:val="auto"/>
                <w:sz w:val="20"/>
                <w:lang w:eastAsia="en-GB"/>
              </w:rPr>
              <w:t>Unauthorised Absences</w:t>
            </w:r>
          </w:p>
        </w:tc>
      </w:tr>
      <w:tr w:rsidR="002010D4" w:rsidRPr="009E65D4" w14:paraId="0EE68F21" w14:textId="77777777" w:rsidTr="00D3160C">
        <w:tblPrEx>
          <w:tblCellSpacing w:w="0" w:type="nil"/>
          <w:tblBorders>
            <w:top w:val="single" w:sz="6" w:space="0" w:color="000000"/>
            <w:left w:val="single" w:sz="6" w:space="0" w:color="000000"/>
            <w:bottom w:val="single" w:sz="6" w:space="0" w:color="000000"/>
            <w:right w:val="single" w:sz="6" w:space="0" w:color="000000"/>
          </w:tblBorders>
        </w:tblPrEx>
        <w:trPr>
          <w:gridBefore w:val="1"/>
          <w:gridAfter w:val="1"/>
          <w:tblHeader/>
        </w:trPr>
        <w:tc>
          <w:tcPr>
            <w:tcW w:w="450" w:type="pct"/>
            <w:vMerge/>
            <w:tcBorders>
              <w:top w:val="single" w:sz="6" w:space="0" w:color="000000"/>
              <w:left w:val="single" w:sz="6" w:space="0" w:color="000000"/>
              <w:bottom w:val="single" w:sz="6" w:space="0" w:color="000000"/>
              <w:right w:val="single" w:sz="6" w:space="0" w:color="000000"/>
            </w:tcBorders>
            <w:vAlign w:val="center"/>
            <w:hideMark/>
          </w:tcPr>
          <w:p w14:paraId="13C326F3" w14:textId="77777777" w:rsidR="002010D4" w:rsidRPr="009E65D4" w:rsidRDefault="002010D4" w:rsidP="002010D4">
            <w:pPr>
              <w:rPr>
                <w:rFonts w:cs="Arial"/>
                <w:b/>
                <w:bCs/>
                <w:color w:val="auto"/>
                <w:sz w:val="20"/>
                <w:lang w:eastAsia="en-GB"/>
              </w:rPr>
            </w:pPr>
          </w:p>
        </w:tc>
        <w:tc>
          <w:tcPr>
            <w:tcW w:w="705" w:type="pct"/>
            <w:vMerge/>
            <w:tcBorders>
              <w:top w:val="single" w:sz="6" w:space="0" w:color="000000"/>
              <w:left w:val="single" w:sz="6" w:space="0" w:color="000000"/>
              <w:bottom w:val="single" w:sz="6" w:space="0" w:color="000000"/>
              <w:right w:val="single" w:sz="6" w:space="0" w:color="000000"/>
            </w:tcBorders>
            <w:vAlign w:val="center"/>
            <w:hideMark/>
          </w:tcPr>
          <w:p w14:paraId="4853B841" w14:textId="77777777" w:rsidR="002010D4" w:rsidRPr="009E65D4" w:rsidRDefault="002010D4" w:rsidP="002010D4">
            <w:pPr>
              <w:rPr>
                <w:rFonts w:cs="Arial"/>
                <w:b/>
                <w:bCs/>
                <w:color w:val="auto"/>
                <w:sz w:val="20"/>
                <w:lang w:eastAsia="en-GB"/>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AC9726" w14:textId="77777777" w:rsidR="002010D4" w:rsidRPr="009E65D4" w:rsidRDefault="002010D4" w:rsidP="002010D4">
            <w:pPr>
              <w:ind w:firstLine="40"/>
              <w:jc w:val="center"/>
              <w:rPr>
                <w:rFonts w:cs="Arial"/>
                <w:b/>
                <w:bCs/>
                <w:color w:val="auto"/>
                <w:sz w:val="20"/>
                <w:lang w:eastAsia="en-GB"/>
              </w:rPr>
            </w:pPr>
            <w:r w:rsidRPr="009E65D4">
              <w:rPr>
                <w:rFonts w:cs="Arial"/>
                <w:b/>
                <w:bCs/>
                <w:color w:val="auto"/>
                <w:sz w:val="20"/>
                <w:lang w:eastAsia="en-GB"/>
              </w:rPr>
              <w:t>No of Pupils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C5F0C77" w14:textId="77777777" w:rsidR="002010D4" w:rsidRPr="009E65D4" w:rsidRDefault="002010D4" w:rsidP="002010D4">
            <w:pPr>
              <w:ind w:firstLine="40"/>
              <w:jc w:val="center"/>
              <w:rPr>
                <w:rFonts w:cs="Arial"/>
                <w:b/>
                <w:bCs/>
                <w:color w:val="auto"/>
                <w:sz w:val="20"/>
                <w:lang w:eastAsia="en-GB"/>
              </w:rPr>
            </w:pPr>
            <w:r w:rsidRPr="009E65D4">
              <w:rPr>
                <w:rFonts w:cs="Arial"/>
                <w:b/>
                <w:bCs/>
                <w:color w:val="auto"/>
                <w:sz w:val="20"/>
                <w:lang w:eastAsia="en-GB"/>
              </w:rPr>
              <w:t>% of Pupils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DB3962" w14:textId="77777777" w:rsidR="002010D4" w:rsidRPr="009E65D4" w:rsidRDefault="002010D4" w:rsidP="002010D4">
            <w:pPr>
              <w:ind w:firstLine="40"/>
              <w:jc w:val="center"/>
              <w:rPr>
                <w:rFonts w:cs="Arial"/>
                <w:b/>
                <w:bCs/>
                <w:color w:val="auto"/>
                <w:sz w:val="20"/>
                <w:lang w:eastAsia="en-GB"/>
              </w:rPr>
            </w:pPr>
            <w:r w:rsidRPr="009E65D4">
              <w:rPr>
                <w:rFonts w:cs="Arial"/>
                <w:b/>
                <w:bCs/>
                <w:color w:val="auto"/>
                <w:sz w:val="20"/>
                <w:lang w:eastAsia="en-GB"/>
              </w:rPr>
              <w:t>% of Sessions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96927F" w14:textId="77777777" w:rsidR="002010D4" w:rsidRPr="009E65D4" w:rsidRDefault="002010D4" w:rsidP="002010D4">
            <w:pPr>
              <w:ind w:firstLine="40"/>
              <w:jc w:val="center"/>
              <w:rPr>
                <w:rFonts w:cs="Arial"/>
                <w:b/>
                <w:bCs/>
                <w:color w:val="auto"/>
                <w:sz w:val="20"/>
                <w:lang w:eastAsia="en-GB"/>
              </w:rPr>
            </w:pPr>
            <w:r w:rsidRPr="009E65D4">
              <w:rPr>
                <w:rFonts w:cs="Arial"/>
                <w:b/>
                <w:bCs/>
                <w:color w:val="auto"/>
                <w:sz w:val="20"/>
                <w:lang w:eastAsia="en-GB"/>
              </w:rPr>
              <w:t>No of Pupils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BD0AC57" w14:textId="77777777" w:rsidR="002010D4" w:rsidRPr="009E65D4" w:rsidRDefault="002010D4" w:rsidP="002010D4">
            <w:pPr>
              <w:ind w:firstLine="40"/>
              <w:jc w:val="center"/>
              <w:rPr>
                <w:rFonts w:cs="Arial"/>
                <w:b/>
                <w:bCs/>
                <w:color w:val="auto"/>
                <w:sz w:val="20"/>
                <w:lang w:eastAsia="en-GB"/>
              </w:rPr>
            </w:pPr>
            <w:r w:rsidRPr="009E65D4">
              <w:rPr>
                <w:rFonts w:cs="Arial"/>
                <w:b/>
                <w:bCs/>
                <w:color w:val="auto"/>
                <w:sz w:val="20"/>
                <w:lang w:eastAsia="en-GB"/>
              </w:rPr>
              <w:t>% of Pupils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C3A985" w14:textId="77777777" w:rsidR="002010D4" w:rsidRPr="009E65D4" w:rsidRDefault="002010D4" w:rsidP="002010D4">
            <w:pPr>
              <w:ind w:firstLine="40"/>
              <w:jc w:val="center"/>
              <w:rPr>
                <w:rFonts w:cs="Arial"/>
                <w:b/>
                <w:bCs/>
                <w:color w:val="auto"/>
                <w:sz w:val="20"/>
                <w:lang w:eastAsia="en-GB"/>
              </w:rPr>
            </w:pPr>
            <w:r w:rsidRPr="009E65D4">
              <w:rPr>
                <w:rFonts w:cs="Arial"/>
                <w:b/>
                <w:bCs/>
                <w:color w:val="auto"/>
                <w:sz w:val="20"/>
                <w:lang w:eastAsia="en-GB"/>
              </w:rPr>
              <w:t>% of Sessions</w:t>
            </w:r>
          </w:p>
        </w:tc>
      </w:tr>
      <w:tr w:rsidR="002010D4" w:rsidRPr="009E65D4" w14:paraId="094661BC" w14:textId="77777777" w:rsidTr="002F6122">
        <w:tblPrEx>
          <w:tblCellSpacing w:w="0" w:type="nil"/>
          <w:tblBorders>
            <w:top w:val="single" w:sz="6" w:space="0" w:color="000000"/>
            <w:left w:val="single" w:sz="6" w:space="0" w:color="000000"/>
            <w:bottom w:val="single" w:sz="6" w:space="0" w:color="000000"/>
            <w:right w:val="single" w:sz="6" w:space="0" w:color="000000"/>
          </w:tblBorders>
        </w:tblPrEx>
        <w:trPr>
          <w:gridBefore w:val="1"/>
          <w:gridAfter w:val="1"/>
        </w:trPr>
        <w:tc>
          <w:tcPr>
            <w:tcW w:w="450" w:type="pct"/>
            <w:tcBorders>
              <w:top w:val="single" w:sz="6" w:space="0" w:color="000000"/>
              <w:right w:val="single" w:sz="6" w:space="0" w:color="000000"/>
            </w:tcBorders>
            <w:noWrap/>
            <w:vAlign w:val="center"/>
            <w:hideMark/>
          </w:tcPr>
          <w:p w14:paraId="15603FDD" w14:textId="77777777" w:rsidR="002010D4" w:rsidRPr="009E65D4" w:rsidRDefault="002010D4" w:rsidP="002010D4">
            <w:pPr>
              <w:ind w:firstLine="40"/>
              <w:jc w:val="center"/>
              <w:rPr>
                <w:rFonts w:cs="Arial"/>
                <w:b/>
                <w:bCs/>
                <w:sz w:val="20"/>
                <w:lang w:eastAsia="en-GB"/>
              </w:rPr>
            </w:pPr>
            <w:r w:rsidRPr="009E65D4">
              <w:rPr>
                <w:rFonts w:cs="Arial"/>
                <w:b/>
                <w:bCs/>
                <w:sz w:val="20"/>
                <w:lang w:eastAsia="en-GB"/>
              </w:rPr>
              <w:t>Year R</w:t>
            </w:r>
          </w:p>
        </w:tc>
        <w:tc>
          <w:tcPr>
            <w:tcW w:w="705" w:type="pct"/>
            <w:tcBorders>
              <w:top w:val="single" w:sz="6" w:space="0" w:color="000000"/>
              <w:right w:val="single" w:sz="6" w:space="0" w:color="000000"/>
            </w:tcBorders>
            <w:tcMar>
              <w:top w:w="15" w:type="dxa"/>
              <w:left w:w="15" w:type="dxa"/>
              <w:bottom w:w="15" w:type="dxa"/>
              <w:right w:w="30" w:type="dxa"/>
            </w:tcMar>
            <w:vAlign w:val="center"/>
          </w:tcPr>
          <w:p w14:paraId="3848D7E0" w14:textId="43A2238F" w:rsidR="002010D4" w:rsidRPr="009E65D4" w:rsidRDefault="00B93336" w:rsidP="002010D4">
            <w:pPr>
              <w:ind w:firstLine="40"/>
              <w:jc w:val="right"/>
              <w:rPr>
                <w:rFonts w:cs="Arial"/>
                <w:sz w:val="20"/>
                <w:lang w:eastAsia="en-GB"/>
              </w:rPr>
            </w:pPr>
            <w:r w:rsidRPr="009E65D4">
              <w:rPr>
                <w:rFonts w:cs="Arial"/>
                <w:sz w:val="20"/>
                <w:lang w:eastAsia="en-GB"/>
              </w:rPr>
              <w:t>4</w:t>
            </w:r>
            <w:r w:rsidR="002F6122" w:rsidRPr="009E65D4">
              <w:rPr>
                <w:rFonts w:cs="Arial"/>
                <w:sz w:val="20"/>
                <w:lang w:eastAsia="en-GB"/>
              </w:rPr>
              <w:t>7</w:t>
            </w:r>
          </w:p>
        </w:tc>
        <w:tc>
          <w:tcPr>
            <w:tcW w:w="0" w:type="auto"/>
            <w:tcBorders>
              <w:top w:val="single" w:sz="6" w:space="0" w:color="000000"/>
              <w:right w:val="single" w:sz="6" w:space="0" w:color="000000"/>
            </w:tcBorders>
            <w:tcMar>
              <w:top w:w="15" w:type="dxa"/>
              <w:left w:w="15" w:type="dxa"/>
              <w:bottom w:w="15" w:type="dxa"/>
              <w:right w:w="30" w:type="dxa"/>
            </w:tcMar>
            <w:vAlign w:val="center"/>
          </w:tcPr>
          <w:p w14:paraId="5007C906" w14:textId="279AF29F" w:rsidR="002010D4" w:rsidRPr="009E65D4" w:rsidRDefault="00B93336" w:rsidP="002010D4">
            <w:pPr>
              <w:ind w:firstLine="40"/>
              <w:jc w:val="right"/>
              <w:rPr>
                <w:rFonts w:cs="Arial"/>
                <w:sz w:val="20"/>
                <w:lang w:eastAsia="en-GB"/>
              </w:rPr>
            </w:pPr>
            <w:r w:rsidRPr="009E65D4">
              <w:rPr>
                <w:rFonts w:cs="Arial"/>
                <w:sz w:val="20"/>
                <w:lang w:eastAsia="en-GB"/>
              </w:rPr>
              <w:t>43</w:t>
            </w:r>
          </w:p>
        </w:tc>
        <w:tc>
          <w:tcPr>
            <w:tcW w:w="0" w:type="auto"/>
            <w:tcBorders>
              <w:top w:val="single" w:sz="6" w:space="0" w:color="000000"/>
              <w:right w:val="single" w:sz="6" w:space="0" w:color="000000"/>
            </w:tcBorders>
            <w:tcMar>
              <w:top w:w="15" w:type="dxa"/>
              <w:left w:w="15" w:type="dxa"/>
              <w:bottom w:w="15" w:type="dxa"/>
              <w:right w:w="30" w:type="dxa"/>
            </w:tcMar>
            <w:vAlign w:val="center"/>
          </w:tcPr>
          <w:p w14:paraId="04C556DA" w14:textId="2D53A444" w:rsidR="002010D4" w:rsidRPr="009E65D4" w:rsidRDefault="00B93336" w:rsidP="002010D4">
            <w:pPr>
              <w:ind w:firstLine="40"/>
              <w:jc w:val="right"/>
              <w:rPr>
                <w:rFonts w:cs="Arial"/>
                <w:sz w:val="20"/>
                <w:lang w:eastAsia="en-GB"/>
              </w:rPr>
            </w:pPr>
            <w:r w:rsidRPr="009E65D4">
              <w:rPr>
                <w:rFonts w:cs="Arial"/>
                <w:sz w:val="20"/>
                <w:lang w:eastAsia="en-GB"/>
              </w:rPr>
              <w:t>91.5</w:t>
            </w:r>
          </w:p>
        </w:tc>
        <w:tc>
          <w:tcPr>
            <w:tcW w:w="0" w:type="auto"/>
            <w:tcBorders>
              <w:top w:val="single" w:sz="6" w:space="0" w:color="000000"/>
              <w:right w:val="single" w:sz="6" w:space="0" w:color="000000"/>
            </w:tcBorders>
            <w:tcMar>
              <w:top w:w="15" w:type="dxa"/>
              <w:left w:w="15" w:type="dxa"/>
              <w:bottom w:w="15" w:type="dxa"/>
              <w:right w:w="30" w:type="dxa"/>
            </w:tcMar>
            <w:vAlign w:val="center"/>
          </w:tcPr>
          <w:p w14:paraId="026ABE82" w14:textId="2CCC2143" w:rsidR="002010D4" w:rsidRPr="009E65D4" w:rsidRDefault="00B93336" w:rsidP="002010D4">
            <w:pPr>
              <w:ind w:firstLine="40"/>
              <w:jc w:val="right"/>
              <w:rPr>
                <w:rFonts w:cs="Arial"/>
                <w:sz w:val="20"/>
                <w:lang w:eastAsia="en-GB"/>
              </w:rPr>
            </w:pPr>
            <w:r w:rsidRPr="009E65D4">
              <w:rPr>
                <w:rFonts w:cs="Arial"/>
                <w:sz w:val="20"/>
                <w:lang w:eastAsia="en-GB"/>
              </w:rPr>
              <w:t>7.8</w:t>
            </w:r>
          </w:p>
        </w:tc>
        <w:tc>
          <w:tcPr>
            <w:tcW w:w="0" w:type="auto"/>
            <w:tcBorders>
              <w:top w:val="single" w:sz="6" w:space="0" w:color="000000"/>
              <w:right w:val="single" w:sz="6" w:space="0" w:color="000000"/>
            </w:tcBorders>
            <w:tcMar>
              <w:top w:w="15" w:type="dxa"/>
              <w:left w:w="15" w:type="dxa"/>
              <w:bottom w:w="15" w:type="dxa"/>
              <w:right w:w="30" w:type="dxa"/>
            </w:tcMar>
            <w:vAlign w:val="center"/>
          </w:tcPr>
          <w:p w14:paraId="4737E36C" w14:textId="536486FC" w:rsidR="002010D4" w:rsidRPr="009E65D4" w:rsidRDefault="00B93336" w:rsidP="002010D4">
            <w:pPr>
              <w:ind w:firstLine="40"/>
              <w:jc w:val="right"/>
              <w:rPr>
                <w:rFonts w:cs="Arial"/>
                <w:sz w:val="20"/>
                <w:lang w:eastAsia="en-GB"/>
              </w:rPr>
            </w:pPr>
            <w:r w:rsidRPr="009E65D4">
              <w:rPr>
                <w:rFonts w:cs="Arial"/>
                <w:sz w:val="20"/>
                <w:lang w:eastAsia="en-GB"/>
              </w:rPr>
              <w:t>28</w:t>
            </w:r>
          </w:p>
        </w:tc>
        <w:tc>
          <w:tcPr>
            <w:tcW w:w="0" w:type="auto"/>
            <w:tcBorders>
              <w:top w:val="single" w:sz="6" w:space="0" w:color="000000"/>
              <w:right w:val="single" w:sz="6" w:space="0" w:color="000000"/>
            </w:tcBorders>
            <w:tcMar>
              <w:top w:w="15" w:type="dxa"/>
              <w:left w:w="15" w:type="dxa"/>
              <w:bottom w:w="15" w:type="dxa"/>
              <w:right w:w="30" w:type="dxa"/>
            </w:tcMar>
            <w:vAlign w:val="center"/>
          </w:tcPr>
          <w:p w14:paraId="39FD104B" w14:textId="0EBFECED" w:rsidR="002010D4" w:rsidRPr="009E65D4" w:rsidRDefault="00B93336" w:rsidP="002010D4">
            <w:pPr>
              <w:ind w:firstLine="40"/>
              <w:jc w:val="right"/>
              <w:rPr>
                <w:rFonts w:cs="Arial"/>
                <w:sz w:val="20"/>
                <w:lang w:eastAsia="en-GB"/>
              </w:rPr>
            </w:pPr>
            <w:r w:rsidRPr="009E65D4">
              <w:rPr>
                <w:rFonts w:cs="Arial"/>
                <w:sz w:val="20"/>
                <w:lang w:eastAsia="en-GB"/>
              </w:rPr>
              <w:t>59.6</w:t>
            </w:r>
          </w:p>
        </w:tc>
        <w:tc>
          <w:tcPr>
            <w:tcW w:w="0" w:type="auto"/>
            <w:tcBorders>
              <w:top w:val="single" w:sz="6" w:space="0" w:color="000000"/>
              <w:right w:val="single" w:sz="6" w:space="0" w:color="000000"/>
            </w:tcBorders>
            <w:tcMar>
              <w:top w:w="15" w:type="dxa"/>
              <w:left w:w="15" w:type="dxa"/>
              <w:bottom w:w="15" w:type="dxa"/>
              <w:right w:w="30" w:type="dxa"/>
            </w:tcMar>
            <w:vAlign w:val="center"/>
          </w:tcPr>
          <w:p w14:paraId="63508DCD" w14:textId="736F0918" w:rsidR="002010D4" w:rsidRPr="009E65D4" w:rsidRDefault="00B93336" w:rsidP="002010D4">
            <w:pPr>
              <w:ind w:firstLine="40"/>
              <w:jc w:val="right"/>
              <w:rPr>
                <w:rFonts w:cs="Arial"/>
                <w:sz w:val="20"/>
                <w:lang w:eastAsia="en-GB"/>
              </w:rPr>
            </w:pPr>
            <w:r w:rsidRPr="009E65D4">
              <w:rPr>
                <w:rFonts w:cs="Arial"/>
                <w:sz w:val="20"/>
                <w:lang w:eastAsia="en-GB"/>
              </w:rPr>
              <w:t>2.8</w:t>
            </w:r>
          </w:p>
        </w:tc>
      </w:tr>
      <w:tr w:rsidR="002010D4" w:rsidRPr="009E65D4" w14:paraId="3F549208" w14:textId="77777777" w:rsidTr="002F6122">
        <w:tblPrEx>
          <w:tblCellSpacing w:w="0" w:type="nil"/>
          <w:tblBorders>
            <w:top w:val="single" w:sz="6" w:space="0" w:color="000000"/>
            <w:left w:val="single" w:sz="6" w:space="0" w:color="000000"/>
            <w:bottom w:val="single" w:sz="6" w:space="0" w:color="000000"/>
            <w:right w:val="single" w:sz="6" w:space="0" w:color="000000"/>
          </w:tblBorders>
        </w:tblPrEx>
        <w:trPr>
          <w:gridBefore w:val="1"/>
          <w:gridAfter w:val="1"/>
        </w:trPr>
        <w:tc>
          <w:tcPr>
            <w:tcW w:w="450" w:type="pct"/>
            <w:tcBorders>
              <w:top w:val="single" w:sz="6" w:space="0" w:color="000000"/>
              <w:right w:val="single" w:sz="6" w:space="0" w:color="000000"/>
            </w:tcBorders>
            <w:noWrap/>
            <w:vAlign w:val="center"/>
            <w:hideMark/>
          </w:tcPr>
          <w:p w14:paraId="4745B91C" w14:textId="77777777" w:rsidR="002010D4" w:rsidRPr="009E65D4" w:rsidRDefault="002010D4" w:rsidP="002010D4">
            <w:pPr>
              <w:ind w:firstLine="40"/>
              <w:jc w:val="center"/>
              <w:rPr>
                <w:rFonts w:cs="Arial"/>
                <w:b/>
                <w:bCs/>
                <w:sz w:val="20"/>
                <w:lang w:eastAsia="en-GB"/>
              </w:rPr>
            </w:pPr>
            <w:r w:rsidRPr="009E65D4">
              <w:rPr>
                <w:rFonts w:cs="Arial"/>
                <w:b/>
                <w:bCs/>
                <w:sz w:val="20"/>
                <w:lang w:eastAsia="en-GB"/>
              </w:rPr>
              <w:t>Year 1</w:t>
            </w:r>
          </w:p>
        </w:tc>
        <w:tc>
          <w:tcPr>
            <w:tcW w:w="705" w:type="pct"/>
            <w:tcBorders>
              <w:top w:val="single" w:sz="6" w:space="0" w:color="000000"/>
              <w:right w:val="single" w:sz="6" w:space="0" w:color="000000"/>
            </w:tcBorders>
            <w:tcMar>
              <w:top w:w="15" w:type="dxa"/>
              <w:left w:w="15" w:type="dxa"/>
              <w:bottom w:w="15" w:type="dxa"/>
              <w:right w:w="30" w:type="dxa"/>
            </w:tcMar>
            <w:vAlign w:val="center"/>
          </w:tcPr>
          <w:p w14:paraId="704A35C2" w14:textId="3613E117" w:rsidR="002010D4" w:rsidRPr="009E65D4" w:rsidRDefault="00B93336" w:rsidP="002010D4">
            <w:pPr>
              <w:ind w:firstLine="40"/>
              <w:jc w:val="right"/>
              <w:rPr>
                <w:rFonts w:cs="Arial"/>
                <w:sz w:val="20"/>
                <w:lang w:eastAsia="en-GB"/>
              </w:rPr>
            </w:pPr>
            <w:r w:rsidRPr="009E65D4">
              <w:rPr>
                <w:rFonts w:cs="Arial"/>
                <w:sz w:val="20"/>
                <w:lang w:eastAsia="en-GB"/>
              </w:rPr>
              <w:t>36</w:t>
            </w:r>
          </w:p>
        </w:tc>
        <w:tc>
          <w:tcPr>
            <w:tcW w:w="0" w:type="auto"/>
            <w:tcBorders>
              <w:top w:val="single" w:sz="6" w:space="0" w:color="000000"/>
              <w:right w:val="single" w:sz="6" w:space="0" w:color="000000"/>
            </w:tcBorders>
            <w:tcMar>
              <w:top w:w="15" w:type="dxa"/>
              <w:left w:w="15" w:type="dxa"/>
              <w:bottom w:w="15" w:type="dxa"/>
              <w:right w:w="30" w:type="dxa"/>
            </w:tcMar>
            <w:vAlign w:val="center"/>
          </w:tcPr>
          <w:p w14:paraId="434292C4" w14:textId="5C6DFB6E" w:rsidR="002010D4" w:rsidRPr="009E65D4" w:rsidRDefault="00B93336" w:rsidP="002010D4">
            <w:pPr>
              <w:ind w:firstLine="40"/>
              <w:jc w:val="right"/>
              <w:rPr>
                <w:rFonts w:cs="Arial"/>
                <w:sz w:val="20"/>
                <w:lang w:eastAsia="en-GB"/>
              </w:rPr>
            </w:pPr>
            <w:r w:rsidRPr="009E65D4">
              <w:rPr>
                <w:rFonts w:cs="Arial"/>
                <w:sz w:val="20"/>
                <w:lang w:eastAsia="en-GB"/>
              </w:rPr>
              <w:t>28</w:t>
            </w:r>
          </w:p>
        </w:tc>
        <w:tc>
          <w:tcPr>
            <w:tcW w:w="0" w:type="auto"/>
            <w:tcBorders>
              <w:top w:val="single" w:sz="6" w:space="0" w:color="000000"/>
              <w:right w:val="single" w:sz="6" w:space="0" w:color="000000"/>
            </w:tcBorders>
            <w:tcMar>
              <w:top w:w="15" w:type="dxa"/>
              <w:left w:w="15" w:type="dxa"/>
              <w:bottom w:w="15" w:type="dxa"/>
              <w:right w:w="30" w:type="dxa"/>
            </w:tcMar>
            <w:vAlign w:val="center"/>
          </w:tcPr>
          <w:p w14:paraId="4F97496D" w14:textId="46C4F311" w:rsidR="002010D4" w:rsidRPr="009E65D4" w:rsidRDefault="00B93336" w:rsidP="002010D4">
            <w:pPr>
              <w:ind w:firstLine="40"/>
              <w:jc w:val="right"/>
              <w:rPr>
                <w:rFonts w:cs="Arial"/>
                <w:sz w:val="20"/>
                <w:lang w:eastAsia="en-GB"/>
              </w:rPr>
            </w:pPr>
            <w:r w:rsidRPr="009E65D4">
              <w:rPr>
                <w:rFonts w:cs="Arial"/>
                <w:sz w:val="20"/>
                <w:lang w:eastAsia="en-GB"/>
              </w:rPr>
              <w:t>77.8</w:t>
            </w:r>
          </w:p>
        </w:tc>
        <w:tc>
          <w:tcPr>
            <w:tcW w:w="0" w:type="auto"/>
            <w:tcBorders>
              <w:top w:val="single" w:sz="6" w:space="0" w:color="000000"/>
              <w:right w:val="single" w:sz="6" w:space="0" w:color="000000"/>
            </w:tcBorders>
            <w:tcMar>
              <w:top w:w="15" w:type="dxa"/>
              <w:left w:w="15" w:type="dxa"/>
              <w:bottom w:w="15" w:type="dxa"/>
              <w:right w:w="30" w:type="dxa"/>
            </w:tcMar>
            <w:vAlign w:val="center"/>
          </w:tcPr>
          <w:p w14:paraId="06D8C0FA" w14:textId="7946236D" w:rsidR="002010D4" w:rsidRPr="009E65D4" w:rsidRDefault="00B93336" w:rsidP="002010D4">
            <w:pPr>
              <w:ind w:firstLine="40"/>
              <w:jc w:val="right"/>
              <w:rPr>
                <w:rFonts w:cs="Arial"/>
                <w:sz w:val="20"/>
                <w:lang w:eastAsia="en-GB"/>
              </w:rPr>
            </w:pPr>
            <w:r w:rsidRPr="009E65D4">
              <w:rPr>
                <w:rFonts w:cs="Arial"/>
                <w:sz w:val="20"/>
                <w:lang w:eastAsia="en-GB"/>
              </w:rPr>
              <w:t>3.5</w:t>
            </w:r>
          </w:p>
        </w:tc>
        <w:tc>
          <w:tcPr>
            <w:tcW w:w="0" w:type="auto"/>
            <w:tcBorders>
              <w:top w:val="single" w:sz="6" w:space="0" w:color="000000"/>
              <w:right w:val="single" w:sz="6" w:space="0" w:color="000000"/>
            </w:tcBorders>
            <w:tcMar>
              <w:top w:w="15" w:type="dxa"/>
              <w:left w:w="15" w:type="dxa"/>
              <w:bottom w:w="15" w:type="dxa"/>
              <w:right w:w="30" w:type="dxa"/>
            </w:tcMar>
            <w:vAlign w:val="center"/>
          </w:tcPr>
          <w:p w14:paraId="78941E47" w14:textId="6C4012D8" w:rsidR="002010D4" w:rsidRPr="009E65D4" w:rsidRDefault="00B93336" w:rsidP="002010D4">
            <w:pPr>
              <w:ind w:firstLine="40"/>
              <w:jc w:val="right"/>
              <w:rPr>
                <w:rFonts w:cs="Arial"/>
                <w:sz w:val="20"/>
                <w:lang w:eastAsia="en-GB"/>
              </w:rPr>
            </w:pPr>
            <w:r w:rsidRPr="009E65D4">
              <w:rPr>
                <w:rFonts w:cs="Arial"/>
                <w:sz w:val="20"/>
                <w:lang w:eastAsia="en-GB"/>
              </w:rPr>
              <w:t>17</w:t>
            </w:r>
          </w:p>
        </w:tc>
        <w:tc>
          <w:tcPr>
            <w:tcW w:w="0" w:type="auto"/>
            <w:tcBorders>
              <w:top w:val="single" w:sz="6" w:space="0" w:color="000000"/>
              <w:right w:val="single" w:sz="6" w:space="0" w:color="000000"/>
            </w:tcBorders>
            <w:tcMar>
              <w:top w:w="15" w:type="dxa"/>
              <w:left w:w="15" w:type="dxa"/>
              <w:bottom w:w="15" w:type="dxa"/>
              <w:right w:w="30" w:type="dxa"/>
            </w:tcMar>
            <w:vAlign w:val="center"/>
          </w:tcPr>
          <w:p w14:paraId="1880B791" w14:textId="31DF432F" w:rsidR="002010D4" w:rsidRPr="009E65D4" w:rsidRDefault="00B93336" w:rsidP="002010D4">
            <w:pPr>
              <w:ind w:firstLine="40"/>
              <w:jc w:val="right"/>
              <w:rPr>
                <w:rFonts w:cs="Arial"/>
                <w:sz w:val="20"/>
                <w:lang w:eastAsia="en-GB"/>
              </w:rPr>
            </w:pPr>
            <w:r w:rsidRPr="009E65D4">
              <w:rPr>
                <w:rFonts w:cs="Arial"/>
                <w:sz w:val="20"/>
                <w:lang w:eastAsia="en-GB"/>
              </w:rPr>
              <w:t>47.2</w:t>
            </w:r>
          </w:p>
        </w:tc>
        <w:tc>
          <w:tcPr>
            <w:tcW w:w="0" w:type="auto"/>
            <w:tcBorders>
              <w:top w:val="single" w:sz="6" w:space="0" w:color="000000"/>
              <w:right w:val="single" w:sz="6" w:space="0" w:color="000000"/>
            </w:tcBorders>
            <w:tcMar>
              <w:top w:w="15" w:type="dxa"/>
              <w:left w:w="15" w:type="dxa"/>
              <w:bottom w:w="15" w:type="dxa"/>
              <w:right w:w="30" w:type="dxa"/>
            </w:tcMar>
            <w:vAlign w:val="center"/>
          </w:tcPr>
          <w:p w14:paraId="4F7F8EC2" w14:textId="671268B6" w:rsidR="002010D4" w:rsidRPr="009E65D4" w:rsidRDefault="00B93336" w:rsidP="002010D4">
            <w:pPr>
              <w:ind w:firstLine="40"/>
              <w:jc w:val="right"/>
              <w:rPr>
                <w:rFonts w:cs="Arial"/>
                <w:sz w:val="20"/>
                <w:lang w:eastAsia="en-GB"/>
              </w:rPr>
            </w:pPr>
            <w:r w:rsidRPr="009E65D4">
              <w:rPr>
                <w:rFonts w:cs="Arial"/>
                <w:sz w:val="20"/>
                <w:lang w:eastAsia="en-GB"/>
              </w:rPr>
              <w:t>2.6</w:t>
            </w:r>
          </w:p>
        </w:tc>
      </w:tr>
      <w:tr w:rsidR="002010D4" w:rsidRPr="009E65D4" w14:paraId="778210D9" w14:textId="77777777" w:rsidTr="002F6122">
        <w:tblPrEx>
          <w:tblCellSpacing w:w="0" w:type="nil"/>
          <w:tblBorders>
            <w:top w:val="single" w:sz="6" w:space="0" w:color="000000"/>
            <w:left w:val="single" w:sz="6" w:space="0" w:color="000000"/>
            <w:bottom w:val="single" w:sz="6" w:space="0" w:color="000000"/>
            <w:right w:val="single" w:sz="6" w:space="0" w:color="000000"/>
          </w:tblBorders>
        </w:tblPrEx>
        <w:trPr>
          <w:gridBefore w:val="1"/>
          <w:gridAfter w:val="1"/>
        </w:trPr>
        <w:tc>
          <w:tcPr>
            <w:tcW w:w="450" w:type="pct"/>
            <w:tcBorders>
              <w:top w:val="single" w:sz="6" w:space="0" w:color="000000"/>
              <w:right w:val="single" w:sz="6" w:space="0" w:color="000000"/>
            </w:tcBorders>
            <w:noWrap/>
            <w:vAlign w:val="center"/>
            <w:hideMark/>
          </w:tcPr>
          <w:p w14:paraId="358A91EB" w14:textId="77777777" w:rsidR="002010D4" w:rsidRPr="009E65D4" w:rsidRDefault="002010D4" w:rsidP="002010D4">
            <w:pPr>
              <w:ind w:firstLine="40"/>
              <w:jc w:val="center"/>
              <w:rPr>
                <w:rFonts w:cs="Arial"/>
                <w:b/>
                <w:bCs/>
                <w:sz w:val="20"/>
                <w:lang w:eastAsia="en-GB"/>
              </w:rPr>
            </w:pPr>
            <w:r w:rsidRPr="009E65D4">
              <w:rPr>
                <w:rFonts w:cs="Arial"/>
                <w:b/>
                <w:bCs/>
                <w:sz w:val="20"/>
                <w:lang w:eastAsia="en-GB"/>
              </w:rPr>
              <w:t>Year 2</w:t>
            </w:r>
          </w:p>
        </w:tc>
        <w:tc>
          <w:tcPr>
            <w:tcW w:w="705" w:type="pct"/>
            <w:tcBorders>
              <w:top w:val="single" w:sz="6" w:space="0" w:color="000000"/>
              <w:right w:val="single" w:sz="6" w:space="0" w:color="000000"/>
            </w:tcBorders>
            <w:tcMar>
              <w:top w:w="15" w:type="dxa"/>
              <w:left w:w="15" w:type="dxa"/>
              <w:bottom w:w="15" w:type="dxa"/>
              <w:right w:w="30" w:type="dxa"/>
            </w:tcMar>
            <w:vAlign w:val="center"/>
          </w:tcPr>
          <w:p w14:paraId="245D991A" w14:textId="0B665EFD" w:rsidR="002010D4" w:rsidRPr="009E65D4" w:rsidRDefault="00B93336" w:rsidP="002010D4">
            <w:pPr>
              <w:ind w:firstLine="40"/>
              <w:jc w:val="right"/>
              <w:rPr>
                <w:rFonts w:cs="Arial"/>
                <w:sz w:val="20"/>
                <w:lang w:eastAsia="en-GB"/>
              </w:rPr>
            </w:pPr>
            <w:r w:rsidRPr="009E65D4">
              <w:rPr>
                <w:rFonts w:cs="Arial"/>
                <w:sz w:val="20"/>
                <w:lang w:eastAsia="en-GB"/>
              </w:rPr>
              <w:t>42</w:t>
            </w:r>
          </w:p>
        </w:tc>
        <w:tc>
          <w:tcPr>
            <w:tcW w:w="0" w:type="auto"/>
            <w:tcBorders>
              <w:top w:val="single" w:sz="6" w:space="0" w:color="000000"/>
              <w:right w:val="single" w:sz="6" w:space="0" w:color="000000"/>
            </w:tcBorders>
            <w:tcMar>
              <w:top w:w="15" w:type="dxa"/>
              <w:left w:w="15" w:type="dxa"/>
              <w:bottom w:w="15" w:type="dxa"/>
              <w:right w:w="30" w:type="dxa"/>
            </w:tcMar>
            <w:vAlign w:val="center"/>
          </w:tcPr>
          <w:p w14:paraId="7CE58F48" w14:textId="276D4BD4" w:rsidR="002010D4" w:rsidRPr="009E65D4" w:rsidRDefault="00B93336" w:rsidP="002010D4">
            <w:pPr>
              <w:ind w:firstLine="40"/>
              <w:jc w:val="right"/>
              <w:rPr>
                <w:rFonts w:cs="Arial"/>
                <w:sz w:val="20"/>
                <w:lang w:eastAsia="en-GB"/>
              </w:rPr>
            </w:pPr>
            <w:r w:rsidRPr="009E65D4">
              <w:rPr>
                <w:rFonts w:cs="Arial"/>
                <w:sz w:val="20"/>
                <w:lang w:eastAsia="en-GB"/>
              </w:rPr>
              <w:t>33</w:t>
            </w:r>
          </w:p>
        </w:tc>
        <w:tc>
          <w:tcPr>
            <w:tcW w:w="0" w:type="auto"/>
            <w:tcBorders>
              <w:top w:val="single" w:sz="6" w:space="0" w:color="000000"/>
              <w:right w:val="single" w:sz="6" w:space="0" w:color="000000"/>
            </w:tcBorders>
            <w:tcMar>
              <w:top w:w="15" w:type="dxa"/>
              <w:left w:w="15" w:type="dxa"/>
              <w:bottom w:w="15" w:type="dxa"/>
              <w:right w:w="30" w:type="dxa"/>
            </w:tcMar>
            <w:vAlign w:val="center"/>
          </w:tcPr>
          <w:p w14:paraId="41CA08B0" w14:textId="19B6E334" w:rsidR="002010D4" w:rsidRPr="009E65D4" w:rsidRDefault="00B93336" w:rsidP="002010D4">
            <w:pPr>
              <w:ind w:firstLine="40"/>
              <w:jc w:val="right"/>
              <w:rPr>
                <w:rFonts w:cs="Arial"/>
                <w:sz w:val="20"/>
                <w:lang w:eastAsia="en-GB"/>
              </w:rPr>
            </w:pPr>
            <w:r w:rsidRPr="009E65D4">
              <w:rPr>
                <w:rFonts w:cs="Arial"/>
                <w:sz w:val="20"/>
                <w:lang w:eastAsia="en-GB"/>
              </w:rPr>
              <w:t>78.6</w:t>
            </w:r>
          </w:p>
        </w:tc>
        <w:tc>
          <w:tcPr>
            <w:tcW w:w="0" w:type="auto"/>
            <w:tcBorders>
              <w:top w:val="single" w:sz="6" w:space="0" w:color="000000"/>
              <w:right w:val="single" w:sz="6" w:space="0" w:color="000000"/>
            </w:tcBorders>
            <w:tcMar>
              <w:top w:w="15" w:type="dxa"/>
              <w:left w:w="15" w:type="dxa"/>
              <w:bottom w:w="15" w:type="dxa"/>
              <w:right w:w="30" w:type="dxa"/>
            </w:tcMar>
            <w:vAlign w:val="center"/>
          </w:tcPr>
          <w:p w14:paraId="269EBE80" w14:textId="1FDE9E4F" w:rsidR="002010D4" w:rsidRPr="009E65D4" w:rsidRDefault="00B93336" w:rsidP="002010D4">
            <w:pPr>
              <w:ind w:firstLine="40"/>
              <w:jc w:val="right"/>
              <w:rPr>
                <w:rFonts w:cs="Arial"/>
                <w:sz w:val="20"/>
                <w:lang w:eastAsia="en-GB"/>
              </w:rPr>
            </w:pPr>
            <w:r w:rsidRPr="009E65D4">
              <w:rPr>
                <w:rFonts w:cs="Arial"/>
                <w:sz w:val="20"/>
                <w:lang w:eastAsia="en-GB"/>
              </w:rPr>
              <w:t>4.4</w:t>
            </w:r>
          </w:p>
        </w:tc>
        <w:tc>
          <w:tcPr>
            <w:tcW w:w="0" w:type="auto"/>
            <w:tcBorders>
              <w:top w:val="single" w:sz="6" w:space="0" w:color="000000"/>
              <w:right w:val="single" w:sz="6" w:space="0" w:color="000000"/>
            </w:tcBorders>
            <w:tcMar>
              <w:top w:w="15" w:type="dxa"/>
              <w:left w:w="15" w:type="dxa"/>
              <w:bottom w:w="15" w:type="dxa"/>
              <w:right w:w="30" w:type="dxa"/>
            </w:tcMar>
            <w:vAlign w:val="center"/>
          </w:tcPr>
          <w:p w14:paraId="29B4EA11" w14:textId="5E02F0D0" w:rsidR="002010D4" w:rsidRPr="009E65D4" w:rsidRDefault="00B93336" w:rsidP="002010D4">
            <w:pPr>
              <w:ind w:firstLine="40"/>
              <w:jc w:val="right"/>
              <w:rPr>
                <w:rFonts w:cs="Arial"/>
                <w:sz w:val="20"/>
                <w:lang w:eastAsia="en-GB"/>
              </w:rPr>
            </w:pPr>
            <w:r w:rsidRPr="009E65D4">
              <w:rPr>
                <w:rFonts w:cs="Arial"/>
                <w:sz w:val="20"/>
                <w:lang w:eastAsia="en-GB"/>
              </w:rPr>
              <w:t>16</w:t>
            </w:r>
          </w:p>
        </w:tc>
        <w:tc>
          <w:tcPr>
            <w:tcW w:w="0" w:type="auto"/>
            <w:tcBorders>
              <w:top w:val="single" w:sz="6" w:space="0" w:color="000000"/>
              <w:right w:val="single" w:sz="6" w:space="0" w:color="000000"/>
            </w:tcBorders>
            <w:tcMar>
              <w:top w:w="15" w:type="dxa"/>
              <w:left w:w="15" w:type="dxa"/>
              <w:bottom w:w="15" w:type="dxa"/>
              <w:right w:w="30" w:type="dxa"/>
            </w:tcMar>
            <w:vAlign w:val="center"/>
          </w:tcPr>
          <w:p w14:paraId="4057127E" w14:textId="1D0DBF85" w:rsidR="002010D4" w:rsidRPr="009E65D4" w:rsidRDefault="00B93336" w:rsidP="002010D4">
            <w:pPr>
              <w:ind w:firstLine="40"/>
              <w:jc w:val="right"/>
              <w:rPr>
                <w:rFonts w:cs="Arial"/>
                <w:sz w:val="20"/>
                <w:lang w:eastAsia="en-GB"/>
              </w:rPr>
            </w:pPr>
            <w:r w:rsidRPr="009E65D4">
              <w:rPr>
                <w:rFonts w:cs="Arial"/>
                <w:sz w:val="20"/>
                <w:lang w:eastAsia="en-GB"/>
              </w:rPr>
              <w:t>38.1</w:t>
            </w:r>
          </w:p>
        </w:tc>
        <w:tc>
          <w:tcPr>
            <w:tcW w:w="0" w:type="auto"/>
            <w:tcBorders>
              <w:top w:val="single" w:sz="6" w:space="0" w:color="000000"/>
              <w:right w:val="single" w:sz="6" w:space="0" w:color="000000"/>
            </w:tcBorders>
            <w:tcMar>
              <w:top w:w="15" w:type="dxa"/>
              <w:left w:w="15" w:type="dxa"/>
              <w:bottom w:w="15" w:type="dxa"/>
              <w:right w:w="30" w:type="dxa"/>
            </w:tcMar>
            <w:vAlign w:val="center"/>
          </w:tcPr>
          <w:p w14:paraId="39D7D509" w14:textId="6DAB6CEE" w:rsidR="002010D4" w:rsidRPr="009E65D4" w:rsidRDefault="00B93336" w:rsidP="002010D4">
            <w:pPr>
              <w:ind w:firstLine="40"/>
              <w:jc w:val="right"/>
              <w:rPr>
                <w:rFonts w:cs="Arial"/>
                <w:sz w:val="20"/>
                <w:lang w:eastAsia="en-GB"/>
              </w:rPr>
            </w:pPr>
            <w:r w:rsidRPr="009E65D4">
              <w:rPr>
                <w:rFonts w:cs="Arial"/>
                <w:sz w:val="20"/>
                <w:lang w:eastAsia="en-GB"/>
              </w:rPr>
              <w:t>1.9</w:t>
            </w:r>
          </w:p>
        </w:tc>
      </w:tr>
      <w:tr w:rsidR="002010D4" w:rsidRPr="009E65D4" w14:paraId="5D5DE2CC" w14:textId="77777777" w:rsidTr="002F6122">
        <w:tblPrEx>
          <w:tblCellSpacing w:w="0" w:type="nil"/>
          <w:tblBorders>
            <w:top w:val="single" w:sz="6" w:space="0" w:color="000000"/>
            <w:left w:val="single" w:sz="6" w:space="0" w:color="000000"/>
            <w:bottom w:val="single" w:sz="6" w:space="0" w:color="000000"/>
            <w:right w:val="single" w:sz="6" w:space="0" w:color="000000"/>
          </w:tblBorders>
        </w:tblPrEx>
        <w:trPr>
          <w:gridBefore w:val="1"/>
          <w:gridAfter w:val="1"/>
        </w:trPr>
        <w:tc>
          <w:tcPr>
            <w:tcW w:w="450" w:type="pct"/>
            <w:tcBorders>
              <w:top w:val="single" w:sz="6" w:space="0" w:color="000000"/>
              <w:right w:val="single" w:sz="6" w:space="0" w:color="000000"/>
            </w:tcBorders>
            <w:noWrap/>
            <w:vAlign w:val="center"/>
            <w:hideMark/>
          </w:tcPr>
          <w:p w14:paraId="37315625" w14:textId="77777777" w:rsidR="002010D4" w:rsidRPr="009E65D4" w:rsidRDefault="002010D4" w:rsidP="002010D4">
            <w:pPr>
              <w:ind w:firstLine="40"/>
              <w:jc w:val="center"/>
              <w:rPr>
                <w:rFonts w:cs="Arial"/>
                <w:b/>
                <w:bCs/>
                <w:sz w:val="20"/>
                <w:lang w:eastAsia="en-GB"/>
              </w:rPr>
            </w:pPr>
            <w:r w:rsidRPr="009E65D4">
              <w:rPr>
                <w:rFonts w:cs="Arial"/>
                <w:b/>
                <w:bCs/>
                <w:sz w:val="20"/>
                <w:lang w:eastAsia="en-GB"/>
              </w:rPr>
              <w:t>Year 3</w:t>
            </w:r>
          </w:p>
        </w:tc>
        <w:tc>
          <w:tcPr>
            <w:tcW w:w="705" w:type="pct"/>
            <w:tcBorders>
              <w:top w:val="single" w:sz="6" w:space="0" w:color="000000"/>
              <w:right w:val="single" w:sz="6" w:space="0" w:color="000000"/>
            </w:tcBorders>
            <w:tcMar>
              <w:top w:w="15" w:type="dxa"/>
              <w:left w:w="15" w:type="dxa"/>
              <w:bottom w:w="15" w:type="dxa"/>
              <w:right w:w="30" w:type="dxa"/>
            </w:tcMar>
            <w:vAlign w:val="center"/>
          </w:tcPr>
          <w:p w14:paraId="00CA47E3" w14:textId="71D16B9C" w:rsidR="002010D4" w:rsidRPr="009E65D4" w:rsidRDefault="00B93336" w:rsidP="002010D4">
            <w:pPr>
              <w:ind w:firstLine="40"/>
              <w:jc w:val="right"/>
              <w:rPr>
                <w:rFonts w:cs="Arial"/>
                <w:sz w:val="20"/>
                <w:lang w:eastAsia="en-GB"/>
              </w:rPr>
            </w:pPr>
            <w:r w:rsidRPr="009E65D4">
              <w:rPr>
                <w:rFonts w:cs="Arial"/>
                <w:sz w:val="20"/>
                <w:lang w:eastAsia="en-GB"/>
              </w:rPr>
              <w:t>46</w:t>
            </w:r>
          </w:p>
        </w:tc>
        <w:tc>
          <w:tcPr>
            <w:tcW w:w="0" w:type="auto"/>
            <w:tcBorders>
              <w:top w:val="single" w:sz="6" w:space="0" w:color="000000"/>
              <w:right w:val="single" w:sz="6" w:space="0" w:color="000000"/>
            </w:tcBorders>
            <w:tcMar>
              <w:top w:w="15" w:type="dxa"/>
              <w:left w:w="15" w:type="dxa"/>
              <w:bottom w:w="15" w:type="dxa"/>
              <w:right w:w="30" w:type="dxa"/>
            </w:tcMar>
            <w:vAlign w:val="center"/>
          </w:tcPr>
          <w:p w14:paraId="2C8B330C" w14:textId="27851A93" w:rsidR="002010D4" w:rsidRPr="009E65D4" w:rsidRDefault="00B93336" w:rsidP="002010D4">
            <w:pPr>
              <w:ind w:firstLine="40"/>
              <w:jc w:val="right"/>
              <w:rPr>
                <w:rFonts w:cs="Arial"/>
                <w:sz w:val="20"/>
                <w:lang w:eastAsia="en-GB"/>
              </w:rPr>
            </w:pPr>
            <w:r w:rsidRPr="009E65D4">
              <w:rPr>
                <w:rFonts w:cs="Arial"/>
                <w:sz w:val="20"/>
                <w:lang w:eastAsia="en-GB"/>
              </w:rPr>
              <w:t>37</w:t>
            </w:r>
          </w:p>
        </w:tc>
        <w:tc>
          <w:tcPr>
            <w:tcW w:w="0" w:type="auto"/>
            <w:tcBorders>
              <w:top w:val="single" w:sz="6" w:space="0" w:color="000000"/>
              <w:right w:val="single" w:sz="6" w:space="0" w:color="000000"/>
            </w:tcBorders>
            <w:tcMar>
              <w:top w:w="15" w:type="dxa"/>
              <w:left w:w="15" w:type="dxa"/>
              <w:bottom w:w="15" w:type="dxa"/>
              <w:right w:w="30" w:type="dxa"/>
            </w:tcMar>
            <w:vAlign w:val="center"/>
          </w:tcPr>
          <w:p w14:paraId="446D36A4" w14:textId="4C4B6D02" w:rsidR="002010D4" w:rsidRPr="009E65D4" w:rsidRDefault="00B93336" w:rsidP="002010D4">
            <w:pPr>
              <w:ind w:firstLine="40"/>
              <w:jc w:val="right"/>
              <w:rPr>
                <w:rFonts w:cs="Arial"/>
                <w:sz w:val="20"/>
                <w:lang w:eastAsia="en-GB"/>
              </w:rPr>
            </w:pPr>
            <w:r w:rsidRPr="009E65D4">
              <w:rPr>
                <w:rFonts w:cs="Arial"/>
                <w:sz w:val="20"/>
                <w:lang w:eastAsia="en-GB"/>
              </w:rPr>
              <w:t>80.4</w:t>
            </w:r>
          </w:p>
        </w:tc>
        <w:tc>
          <w:tcPr>
            <w:tcW w:w="0" w:type="auto"/>
            <w:tcBorders>
              <w:top w:val="single" w:sz="6" w:space="0" w:color="000000"/>
              <w:right w:val="single" w:sz="6" w:space="0" w:color="000000"/>
            </w:tcBorders>
            <w:tcMar>
              <w:top w:w="15" w:type="dxa"/>
              <w:left w:w="15" w:type="dxa"/>
              <w:bottom w:w="15" w:type="dxa"/>
              <w:right w:w="30" w:type="dxa"/>
            </w:tcMar>
            <w:vAlign w:val="center"/>
          </w:tcPr>
          <w:p w14:paraId="04414FDD" w14:textId="4E79BE06" w:rsidR="002010D4" w:rsidRPr="009E65D4" w:rsidRDefault="00B93336" w:rsidP="002010D4">
            <w:pPr>
              <w:ind w:firstLine="40"/>
              <w:jc w:val="right"/>
              <w:rPr>
                <w:rFonts w:cs="Arial"/>
                <w:sz w:val="20"/>
                <w:lang w:eastAsia="en-GB"/>
              </w:rPr>
            </w:pPr>
            <w:r w:rsidRPr="009E65D4">
              <w:rPr>
                <w:rFonts w:cs="Arial"/>
                <w:sz w:val="20"/>
                <w:lang w:eastAsia="en-GB"/>
              </w:rPr>
              <w:t>7.3</w:t>
            </w:r>
          </w:p>
        </w:tc>
        <w:tc>
          <w:tcPr>
            <w:tcW w:w="0" w:type="auto"/>
            <w:tcBorders>
              <w:top w:val="single" w:sz="6" w:space="0" w:color="000000"/>
              <w:right w:val="single" w:sz="6" w:space="0" w:color="000000"/>
            </w:tcBorders>
            <w:tcMar>
              <w:top w:w="15" w:type="dxa"/>
              <w:left w:w="15" w:type="dxa"/>
              <w:bottom w:w="15" w:type="dxa"/>
              <w:right w:w="30" w:type="dxa"/>
            </w:tcMar>
            <w:vAlign w:val="center"/>
          </w:tcPr>
          <w:p w14:paraId="4B73E586" w14:textId="3C84E72D" w:rsidR="002010D4" w:rsidRPr="009E65D4" w:rsidRDefault="00B93336" w:rsidP="002010D4">
            <w:pPr>
              <w:ind w:firstLine="40"/>
              <w:jc w:val="right"/>
              <w:rPr>
                <w:rFonts w:cs="Arial"/>
                <w:sz w:val="20"/>
                <w:lang w:eastAsia="en-GB"/>
              </w:rPr>
            </w:pPr>
            <w:r w:rsidRPr="009E65D4">
              <w:rPr>
                <w:rFonts w:cs="Arial"/>
                <w:sz w:val="20"/>
                <w:lang w:eastAsia="en-GB"/>
              </w:rPr>
              <w:t>28</w:t>
            </w:r>
          </w:p>
        </w:tc>
        <w:tc>
          <w:tcPr>
            <w:tcW w:w="0" w:type="auto"/>
            <w:tcBorders>
              <w:top w:val="single" w:sz="6" w:space="0" w:color="000000"/>
              <w:right w:val="single" w:sz="6" w:space="0" w:color="000000"/>
            </w:tcBorders>
            <w:tcMar>
              <w:top w:w="15" w:type="dxa"/>
              <w:left w:w="15" w:type="dxa"/>
              <w:bottom w:w="15" w:type="dxa"/>
              <w:right w:w="30" w:type="dxa"/>
            </w:tcMar>
            <w:vAlign w:val="center"/>
          </w:tcPr>
          <w:p w14:paraId="7AB97420" w14:textId="3FDD160B" w:rsidR="002010D4" w:rsidRPr="009E65D4" w:rsidRDefault="00B93336" w:rsidP="002010D4">
            <w:pPr>
              <w:ind w:firstLine="40"/>
              <w:jc w:val="right"/>
              <w:rPr>
                <w:rFonts w:cs="Arial"/>
                <w:sz w:val="20"/>
                <w:lang w:eastAsia="en-GB"/>
              </w:rPr>
            </w:pPr>
            <w:r w:rsidRPr="009E65D4">
              <w:rPr>
                <w:rFonts w:cs="Arial"/>
                <w:sz w:val="20"/>
                <w:lang w:eastAsia="en-GB"/>
              </w:rPr>
              <w:t>60.9</w:t>
            </w:r>
          </w:p>
        </w:tc>
        <w:tc>
          <w:tcPr>
            <w:tcW w:w="0" w:type="auto"/>
            <w:tcBorders>
              <w:top w:val="single" w:sz="6" w:space="0" w:color="000000"/>
              <w:right w:val="single" w:sz="6" w:space="0" w:color="000000"/>
            </w:tcBorders>
            <w:tcMar>
              <w:top w:w="15" w:type="dxa"/>
              <w:left w:w="15" w:type="dxa"/>
              <w:bottom w:w="15" w:type="dxa"/>
              <w:right w:w="30" w:type="dxa"/>
            </w:tcMar>
            <w:vAlign w:val="center"/>
          </w:tcPr>
          <w:p w14:paraId="55D8B3B0" w14:textId="10EC4790" w:rsidR="002010D4" w:rsidRPr="009E65D4" w:rsidRDefault="00B93336" w:rsidP="002010D4">
            <w:pPr>
              <w:ind w:firstLine="40"/>
              <w:jc w:val="right"/>
              <w:rPr>
                <w:rFonts w:cs="Arial"/>
                <w:sz w:val="20"/>
                <w:lang w:eastAsia="en-GB"/>
              </w:rPr>
            </w:pPr>
            <w:r w:rsidRPr="009E65D4">
              <w:rPr>
                <w:rFonts w:cs="Arial"/>
                <w:sz w:val="20"/>
                <w:lang w:eastAsia="en-GB"/>
              </w:rPr>
              <w:t>2.4</w:t>
            </w:r>
          </w:p>
        </w:tc>
      </w:tr>
      <w:tr w:rsidR="002010D4" w:rsidRPr="009E65D4" w14:paraId="01C89C89" w14:textId="77777777" w:rsidTr="002F6122">
        <w:tblPrEx>
          <w:tblCellSpacing w:w="0" w:type="nil"/>
          <w:tblBorders>
            <w:top w:val="single" w:sz="6" w:space="0" w:color="000000"/>
            <w:left w:val="single" w:sz="6" w:space="0" w:color="000000"/>
            <w:bottom w:val="single" w:sz="6" w:space="0" w:color="000000"/>
            <w:right w:val="single" w:sz="6" w:space="0" w:color="000000"/>
          </w:tblBorders>
        </w:tblPrEx>
        <w:trPr>
          <w:gridBefore w:val="1"/>
          <w:gridAfter w:val="1"/>
        </w:trPr>
        <w:tc>
          <w:tcPr>
            <w:tcW w:w="450" w:type="pct"/>
            <w:tcBorders>
              <w:top w:val="single" w:sz="6" w:space="0" w:color="000000"/>
              <w:right w:val="single" w:sz="6" w:space="0" w:color="000000"/>
            </w:tcBorders>
            <w:noWrap/>
            <w:vAlign w:val="center"/>
            <w:hideMark/>
          </w:tcPr>
          <w:p w14:paraId="7A1DBD86" w14:textId="77777777" w:rsidR="002010D4" w:rsidRPr="009E65D4" w:rsidRDefault="002010D4" w:rsidP="002010D4">
            <w:pPr>
              <w:ind w:firstLine="40"/>
              <w:jc w:val="center"/>
              <w:rPr>
                <w:rFonts w:cs="Arial"/>
                <w:b/>
                <w:bCs/>
                <w:sz w:val="20"/>
                <w:lang w:eastAsia="en-GB"/>
              </w:rPr>
            </w:pPr>
            <w:r w:rsidRPr="009E65D4">
              <w:rPr>
                <w:rFonts w:cs="Arial"/>
                <w:b/>
                <w:bCs/>
                <w:sz w:val="20"/>
                <w:lang w:eastAsia="en-GB"/>
              </w:rPr>
              <w:t>Year 4</w:t>
            </w:r>
          </w:p>
        </w:tc>
        <w:tc>
          <w:tcPr>
            <w:tcW w:w="705" w:type="pct"/>
            <w:tcBorders>
              <w:top w:val="single" w:sz="6" w:space="0" w:color="000000"/>
              <w:right w:val="single" w:sz="6" w:space="0" w:color="000000"/>
            </w:tcBorders>
            <w:tcMar>
              <w:top w:w="15" w:type="dxa"/>
              <w:left w:w="15" w:type="dxa"/>
              <w:bottom w:w="15" w:type="dxa"/>
              <w:right w:w="30" w:type="dxa"/>
            </w:tcMar>
            <w:vAlign w:val="center"/>
          </w:tcPr>
          <w:p w14:paraId="43FBD11F" w14:textId="430B9F0B" w:rsidR="002010D4" w:rsidRPr="009E65D4" w:rsidRDefault="00B93336" w:rsidP="002010D4">
            <w:pPr>
              <w:ind w:firstLine="40"/>
              <w:jc w:val="right"/>
              <w:rPr>
                <w:rFonts w:cs="Arial"/>
                <w:sz w:val="20"/>
                <w:lang w:eastAsia="en-GB"/>
              </w:rPr>
            </w:pPr>
            <w:r w:rsidRPr="009E65D4">
              <w:rPr>
                <w:rFonts w:cs="Arial"/>
                <w:sz w:val="20"/>
                <w:lang w:eastAsia="en-GB"/>
              </w:rPr>
              <w:t>43</w:t>
            </w:r>
          </w:p>
        </w:tc>
        <w:tc>
          <w:tcPr>
            <w:tcW w:w="0" w:type="auto"/>
            <w:tcBorders>
              <w:top w:val="single" w:sz="6" w:space="0" w:color="000000"/>
              <w:right w:val="single" w:sz="6" w:space="0" w:color="000000"/>
            </w:tcBorders>
            <w:tcMar>
              <w:top w:w="15" w:type="dxa"/>
              <w:left w:w="15" w:type="dxa"/>
              <w:bottom w:w="15" w:type="dxa"/>
              <w:right w:w="30" w:type="dxa"/>
            </w:tcMar>
            <w:vAlign w:val="center"/>
          </w:tcPr>
          <w:p w14:paraId="57D182F7" w14:textId="6E49CEDF" w:rsidR="002010D4" w:rsidRPr="009E65D4" w:rsidRDefault="00B93336" w:rsidP="002010D4">
            <w:pPr>
              <w:ind w:firstLine="40"/>
              <w:jc w:val="right"/>
              <w:rPr>
                <w:rFonts w:cs="Arial"/>
                <w:sz w:val="20"/>
                <w:lang w:eastAsia="en-GB"/>
              </w:rPr>
            </w:pPr>
            <w:r w:rsidRPr="009E65D4">
              <w:rPr>
                <w:rFonts w:cs="Arial"/>
                <w:sz w:val="20"/>
                <w:lang w:eastAsia="en-GB"/>
              </w:rPr>
              <w:t>33</w:t>
            </w:r>
          </w:p>
        </w:tc>
        <w:tc>
          <w:tcPr>
            <w:tcW w:w="0" w:type="auto"/>
            <w:tcBorders>
              <w:top w:val="single" w:sz="6" w:space="0" w:color="000000"/>
              <w:right w:val="single" w:sz="6" w:space="0" w:color="000000"/>
            </w:tcBorders>
            <w:tcMar>
              <w:top w:w="15" w:type="dxa"/>
              <w:left w:w="15" w:type="dxa"/>
              <w:bottom w:w="15" w:type="dxa"/>
              <w:right w:w="30" w:type="dxa"/>
            </w:tcMar>
            <w:vAlign w:val="center"/>
          </w:tcPr>
          <w:p w14:paraId="1E6FE8FF" w14:textId="100F8889" w:rsidR="002010D4" w:rsidRPr="009E65D4" w:rsidRDefault="00B93336" w:rsidP="002010D4">
            <w:pPr>
              <w:ind w:firstLine="40"/>
              <w:jc w:val="right"/>
              <w:rPr>
                <w:rFonts w:cs="Arial"/>
                <w:sz w:val="20"/>
                <w:lang w:eastAsia="en-GB"/>
              </w:rPr>
            </w:pPr>
            <w:r w:rsidRPr="009E65D4">
              <w:rPr>
                <w:rFonts w:cs="Arial"/>
                <w:sz w:val="20"/>
                <w:lang w:eastAsia="en-GB"/>
              </w:rPr>
              <w:t>76.7</w:t>
            </w:r>
          </w:p>
        </w:tc>
        <w:tc>
          <w:tcPr>
            <w:tcW w:w="0" w:type="auto"/>
            <w:tcBorders>
              <w:top w:val="single" w:sz="6" w:space="0" w:color="000000"/>
              <w:right w:val="single" w:sz="6" w:space="0" w:color="000000"/>
            </w:tcBorders>
            <w:tcMar>
              <w:top w:w="15" w:type="dxa"/>
              <w:left w:w="15" w:type="dxa"/>
              <w:bottom w:w="15" w:type="dxa"/>
              <w:right w:w="30" w:type="dxa"/>
            </w:tcMar>
            <w:vAlign w:val="center"/>
          </w:tcPr>
          <w:p w14:paraId="3D7C9309" w14:textId="1EEB84B0" w:rsidR="002010D4" w:rsidRPr="009E65D4" w:rsidRDefault="009E65D4" w:rsidP="002010D4">
            <w:pPr>
              <w:ind w:firstLine="40"/>
              <w:jc w:val="right"/>
              <w:rPr>
                <w:rFonts w:cs="Arial"/>
                <w:sz w:val="20"/>
                <w:lang w:eastAsia="en-GB"/>
              </w:rPr>
            </w:pPr>
            <w:r w:rsidRPr="009E65D4">
              <w:rPr>
                <w:rFonts w:cs="Arial"/>
                <w:sz w:val="20"/>
                <w:lang w:eastAsia="en-GB"/>
              </w:rPr>
              <w:t>3.7</w:t>
            </w:r>
          </w:p>
        </w:tc>
        <w:tc>
          <w:tcPr>
            <w:tcW w:w="0" w:type="auto"/>
            <w:tcBorders>
              <w:top w:val="single" w:sz="6" w:space="0" w:color="000000"/>
              <w:right w:val="single" w:sz="6" w:space="0" w:color="000000"/>
            </w:tcBorders>
            <w:tcMar>
              <w:top w:w="15" w:type="dxa"/>
              <w:left w:w="15" w:type="dxa"/>
              <w:bottom w:w="15" w:type="dxa"/>
              <w:right w:w="30" w:type="dxa"/>
            </w:tcMar>
            <w:vAlign w:val="center"/>
          </w:tcPr>
          <w:p w14:paraId="5D369756" w14:textId="6A0ECD33" w:rsidR="002010D4" w:rsidRPr="009E65D4" w:rsidRDefault="009E65D4" w:rsidP="002010D4">
            <w:pPr>
              <w:ind w:firstLine="40"/>
              <w:jc w:val="right"/>
              <w:rPr>
                <w:rFonts w:cs="Arial"/>
                <w:sz w:val="20"/>
                <w:lang w:eastAsia="en-GB"/>
              </w:rPr>
            </w:pPr>
            <w:r w:rsidRPr="009E65D4">
              <w:rPr>
                <w:rFonts w:cs="Arial"/>
                <w:sz w:val="20"/>
                <w:lang w:eastAsia="en-GB"/>
              </w:rPr>
              <w:t>24</w:t>
            </w:r>
          </w:p>
        </w:tc>
        <w:tc>
          <w:tcPr>
            <w:tcW w:w="0" w:type="auto"/>
            <w:tcBorders>
              <w:top w:val="single" w:sz="6" w:space="0" w:color="000000"/>
              <w:right w:val="single" w:sz="6" w:space="0" w:color="000000"/>
            </w:tcBorders>
            <w:tcMar>
              <w:top w:w="15" w:type="dxa"/>
              <w:left w:w="15" w:type="dxa"/>
              <w:bottom w:w="15" w:type="dxa"/>
              <w:right w:w="30" w:type="dxa"/>
            </w:tcMar>
            <w:vAlign w:val="center"/>
          </w:tcPr>
          <w:p w14:paraId="40A3F996" w14:textId="129CFE23" w:rsidR="002010D4" w:rsidRPr="009E65D4" w:rsidRDefault="009E65D4" w:rsidP="002010D4">
            <w:pPr>
              <w:ind w:firstLine="40"/>
              <w:jc w:val="right"/>
              <w:rPr>
                <w:rFonts w:cs="Arial"/>
                <w:sz w:val="20"/>
                <w:lang w:eastAsia="en-GB"/>
              </w:rPr>
            </w:pPr>
            <w:r w:rsidRPr="009E65D4">
              <w:rPr>
                <w:rFonts w:cs="Arial"/>
                <w:sz w:val="20"/>
                <w:lang w:eastAsia="en-GB"/>
              </w:rPr>
              <w:t>55.8</w:t>
            </w:r>
          </w:p>
        </w:tc>
        <w:tc>
          <w:tcPr>
            <w:tcW w:w="0" w:type="auto"/>
            <w:tcBorders>
              <w:top w:val="single" w:sz="6" w:space="0" w:color="000000"/>
              <w:right w:val="single" w:sz="6" w:space="0" w:color="000000"/>
            </w:tcBorders>
            <w:tcMar>
              <w:top w:w="15" w:type="dxa"/>
              <w:left w:w="15" w:type="dxa"/>
              <w:bottom w:w="15" w:type="dxa"/>
              <w:right w:w="30" w:type="dxa"/>
            </w:tcMar>
            <w:vAlign w:val="center"/>
          </w:tcPr>
          <w:p w14:paraId="420168B5" w14:textId="36201E89" w:rsidR="002010D4" w:rsidRPr="009E65D4" w:rsidRDefault="009E65D4" w:rsidP="002010D4">
            <w:pPr>
              <w:ind w:firstLine="40"/>
              <w:jc w:val="right"/>
              <w:rPr>
                <w:rFonts w:cs="Arial"/>
                <w:sz w:val="20"/>
                <w:lang w:eastAsia="en-GB"/>
              </w:rPr>
            </w:pPr>
            <w:r w:rsidRPr="009E65D4">
              <w:rPr>
                <w:rFonts w:cs="Arial"/>
                <w:sz w:val="20"/>
                <w:lang w:eastAsia="en-GB"/>
              </w:rPr>
              <w:t>2.5</w:t>
            </w:r>
          </w:p>
        </w:tc>
      </w:tr>
      <w:tr w:rsidR="002010D4" w:rsidRPr="009E65D4" w14:paraId="3BF115D6" w14:textId="77777777" w:rsidTr="002F6122">
        <w:tblPrEx>
          <w:tblCellSpacing w:w="0" w:type="nil"/>
          <w:tblBorders>
            <w:top w:val="single" w:sz="6" w:space="0" w:color="000000"/>
            <w:left w:val="single" w:sz="6" w:space="0" w:color="000000"/>
            <w:bottom w:val="single" w:sz="6" w:space="0" w:color="000000"/>
            <w:right w:val="single" w:sz="6" w:space="0" w:color="000000"/>
          </w:tblBorders>
        </w:tblPrEx>
        <w:trPr>
          <w:gridBefore w:val="1"/>
          <w:gridAfter w:val="1"/>
        </w:trPr>
        <w:tc>
          <w:tcPr>
            <w:tcW w:w="450" w:type="pct"/>
            <w:tcBorders>
              <w:top w:val="single" w:sz="6" w:space="0" w:color="000000"/>
              <w:right w:val="single" w:sz="6" w:space="0" w:color="000000"/>
            </w:tcBorders>
            <w:noWrap/>
            <w:vAlign w:val="center"/>
            <w:hideMark/>
          </w:tcPr>
          <w:p w14:paraId="2521DEBC" w14:textId="77777777" w:rsidR="002010D4" w:rsidRPr="009E65D4" w:rsidRDefault="002010D4" w:rsidP="002010D4">
            <w:pPr>
              <w:ind w:firstLine="40"/>
              <w:jc w:val="center"/>
              <w:rPr>
                <w:rFonts w:cs="Arial"/>
                <w:b/>
                <w:bCs/>
                <w:sz w:val="20"/>
                <w:lang w:eastAsia="en-GB"/>
              </w:rPr>
            </w:pPr>
            <w:r w:rsidRPr="009E65D4">
              <w:rPr>
                <w:rFonts w:cs="Arial"/>
                <w:b/>
                <w:bCs/>
                <w:sz w:val="20"/>
                <w:lang w:eastAsia="en-GB"/>
              </w:rPr>
              <w:t>Year 5</w:t>
            </w:r>
          </w:p>
        </w:tc>
        <w:tc>
          <w:tcPr>
            <w:tcW w:w="705" w:type="pct"/>
            <w:tcBorders>
              <w:top w:val="single" w:sz="6" w:space="0" w:color="000000"/>
              <w:right w:val="single" w:sz="6" w:space="0" w:color="000000"/>
            </w:tcBorders>
            <w:tcMar>
              <w:top w:w="15" w:type="dxa"/>
              <w:left w:w="15" w:type="dxa"/>
              <w:bottom w:w="15" w:type="dxa"/>
              <w:right w:w="30" w:type="dxa"/>
            </w:tcMar>
            <w:vAlign w:val="center"/>
          </w:tcPr>
          <w:p w14:paraId="0CD124DB" w14:textId="02F0D2DF" w:rsidR="002010D4" w:rsidRPr="009E65D4" w:rsidRDefault="009E65D4" w:rsidP="002010D4">
            <w:pPr>
              <w:ind w:firstLine="40"/>
              <w:jc w:val="right"/>
              <w:rPr>
                <w:rFonts w:cs="Arial"/>
                <w:sz w:val="20"/>
                <w:lang w:eastAsia="en-GB"/>
              </w:rPr>
            </w:pPr>
            <w:r w:rsidRPr="009E65D4">
              <w:rPr>
                <w:rFonts w:cs="Arial"/>
                <w:sz w:val="20"/>
                <w:lang w:eastAsia="en-GB"/>
              </w:rPr>
              <w:t>44</w:t>
            </w:r>
          </w:p>
        </w:tc>
        <w:tc>
          <w:tcPr>
            <w:tcW w:w="0" w:type="auto"/>
            <w:tcBorders>
              <w:top w:val="single" w:sz="6" w:space="0" w:color="000000"/>
              <w:right w:val="single" w:sz="6" w:space="0" w:color="000000"/>
            </w:tcBorders>
            <w:tcMar>
              <w:top w:w="15" w:type="dxa"/>
              <w:left w:w="15" w:type="dxa"/>
              <w:bottom w:w="15" w:type="dxa"/>
              <w:right w:w="30" w:type="dxa"/>
            </w:tcMar>
            <w:vAlign w:val="center"/>
          </w:tcPr>
          <w:p w14:paraId="44C26413" w14:textId="1D19E213" w:rsidR="002010D4" w:rsidRPr="009E65D4" w:rsidRDefault="009E65D4" w:rsidP="002010D4">
            <w:pPr>
              <w:ind w:firstLine="40"/>
              <w:jc w:val="right"/>
              <w:rPr>
                <w:rFonts w:cs="Arial"/>
                <w:sz w:val="20"/>
                <w:lang w:eastAsia="en-GB"/>
              </w:rPr>
            </w:pPr>
            <w:r w:rsidRPr="009E65D4">
              <w:rPr>
                <w:rFonts w:cs="Arial"/>
                <w:sz w:val="20"/>
                <w:lang w:eastAsia="en-GB"/>
              </w:rPr>
              <w:t>35</w:t>
            </w:r>
          </w:p>
        </w:tc>
        <w:tc>
          <w:tcPr>
            <w:tcW w:w="0" w:type="auto"/>
            <w:tcBorders>
              <w:top w:val="single" w:sz="6" w:space="0" w:color="000000"/>
              <w:right w:val="single" w:sz="6" w:space="0" w:color="000000"/>
            </w:tcBorders>
            <w:tcMar>
              <w:top w:w="15" w:type="dxa"/>
              <w:left w:w="15" w:type="dxa"/>
              <w:bottom w:w="15" w:type="dxa"/>
              <w:right w:w="30" w:type="dxa"/>
            </w:tcMar>
            <w:vAlign w:val="center"/>
          </w:tcPr>
          <w:p w14:paraId="559AFCA9" w14:textId="70C91639" w:rsidR="002010D4" w:rsidRPr="009E65D4" w:rsidRDefault="009E65D4" w:rsidP="002010D4">
            <w:pPr>
              <w:ind w:firstLine="40"/>
              <w:jc w:val="right"/>
              <w:rPr>
                <w:rFonts w:cs="Arial"/>
                <w:sz w:val="20"/>
                <w:lang w:eastAsia="en-GB"/>
              </w:rPr>
            </w:pPr>
            <w:r w:rsidRPr="009E65D4">
              <w:rPr>
                <w:rFonts w:cs="Arial"/>
                <w:sz w:val="20"/>
                <w:lang w:eastAsia="en-GB"/>
              </w:rPr>
              <w:t>79.5</w:t>
            </w:r>
          </w:p>
        </w:tc>
        <w:tc>
          <w:tcPr>
            <w:tcW w:w="0" w:type="auto"/>
            <w:tcBorders>
              <w:top w:val="single" w:sz="6" w:space="0" w:color="000000"/>
              <w:right w:val="single" w:sz="6" w:space="0" w:color="000000"/>
            </w:tcBorders>
            <w:tcMar>
              <w:top w:w="15" w:type="dxa"/>
              <w:left w:w="15" w:type="dxa"/>
              <w:bottom w:w="15" w:type="dxa"/>
              <w:right w:w="30" w:type="dxa"/>
            </w:tcMar>
            <w:vAlign w:val="center"/>
          </w:tcPr>
          <w:p w14:paraId="69F27350" w14:textId="3778E2C4" w:rsidR="002010D4" w:rsidRPr="009E65D4" w:rsidRDefault="009E65D4" w:rsidP="002010D4">
            <w:pPr>
              <w:ind w:firstLine="40"/>
              <w:jc w:val="right"/>
              <w:rPr>
                <w:rFonts w:cs="Arial"/>
                <w:sz w:val="20"/>
                <w:lang w:eastAsia="en-GB"/>
              </w:rPr>
            </w:pPr>
            <w:r w:rsidRPr="009E65D4">
              <w:rPr>
                <w:rFonts w:cs="Arial"/>
                <w:sz w:val="20"/>
                <w:lang w:eastAsia="en-GB"/>
              </w:rPr>
              <w:t>4.0</w:t>
            </w:r>
          </w:p>
        </w:tc>
        <w:tc>
          <w:tcPr>
            <w:tcW w:w="0" w:type="auto"/>
            <w:tcBorders>
              <w:top w:val="single" w:sz="6" w:space="0" w:color="000000"/>
              <w:right w:val="single" w:sz="6" w:space="0" w:color="000000"/>
            </w:tcBorders>
            <w:tcMar>
              <w:top w:w="15" w:type="dxa"/>
              <w:left w:w="15" w:type="dxa"/>
              <w:bottom w:w="15" w:type="dxa"/>
              <w:right w:w="30" w:type="dxa"/>
            </w:tcMar>
            <w:vAlign w:val="center"/>
          </w:tcPr>
          <w:p w14:paraId="1B87E3DE" w14:textId="29597643" w:rsidR="002010D4" w:rsidRPr="009E65D4" w:rsidRDefault="009E65D4" w:rsidP="002010D4">
            <w:pPr>
              <w:ind w:firstLine="40"/>
              <w:jc w:val="right"/>
              <w:rPr>
                <w:rFonts w:cs="Arial"/>
                <w:sz w:val="20"/>
                <w:lang w:eastAsia="en-GB"/>
              </w:rPr>
            </w:pPr>
            <w:r w:rsidRPr="009E65D4">
              <w:rPr>
                <w:rFonts w:cs="Arial"/>
                <w:sz w:val="20"/>
                <w:lang w:eastAsia="en-GB"/>
              </w:rPr>
              <w:t>21</w:t>
            </w:r>
          </w:p>
        </w:tc>
        <w:tc>
          <w:tcPr>
            <w:tcW w:w="0" w:type="auto"/>
            <w:tcBorders>
              <w:top w:val="single" w:sz="6" w:space="0" w:color="000000"/>
              <w:right w:val="single" w:sz="6" w:space="0" w:color="000000"/>
            </w:tcBorders>
            <w:tcMar>
              <w:top w:w="15" w:type="dxa"/>
              <w:left w:w="15" w:type="dxa"/>
              <w:bottom w:w="15" w:type="dxa"/>
              <w:right w:w="30" w:type="dxa"/>
            </w:tcMar>
            <w:vAlign w:val="center"/>
          </w:tcPr>
          <w:p w14:paraId="0189959E" w14:textId="0435E71C" w:rsidR="002010D4" w:rsidRPr="009E65D4" w:rsidRDefault="009E65D4" w:rsidP="002010D4">
            <w:pPr>
              <w:ind w:firstLine="40"/>
              <w:jc w:val="right"/>
              <w:rPr>
                <w:rFonts w:cs="Arial"/>
                <w:sz w:val="20"/>
                <w:lang w:eastAsia="en-GB"/>
              </w:rPr>
            </w:pPr>
            <w:r w:rsidRPr="009E65D4">
              <w:rPr>
                <w:rFonts w:cs="Arial"/>
                <w:sz w:val="20"/>
                <w:lang w:eastAsia="en-GB"/>
              </w:rPr>
              <w:t>47.7</w:t>
            </w:r>
          </w:p>
        </w:tc>
        <w:tc>
          <w:tcPr>
            <w:tcW w:w="0" w:type="auto"/>
            <w:tcBorders>
              <w:top w:val="single" w:sz="6" w:space="0" w:color="000000"/>
              <w:right w:val="single" w:sz="6" w:space="0" w:color="000000"/>
            </w:tcBorders>
            <w:tcMar>
              <w:top w:w="15" w:type="dxa"/>
              <w:left w:w="15" w:type="dxa"/>
              <w:bottom w:w="15" w:type="dxa"/>
              <w:right w:w="30" w:type="dxa"/>
            </w:tcMar>
            <w:vAlign w:val="center"/>
          </w:tcPr>
          <w:p w14:paraId="45C6D218" w14:textId="0F599F34" w:rsidR="002010D4" w:rsidRPr="009E65D4" w:rsidRDefault="009E65D4" w:rsidP="002010D4">
            <w:pPr>
              <w:ind w:firstLine="40"/>
              <w:jc w:val="right"/>
              <w:rPr>
                <w:rFonts w:cs="Arial"/>
                <w:sz w:val="20"/>
                <w:lang w:eastAsia="en-GB"/>
              </w:rPr>
            </w:pPr>
            <w:r w:rsidRPr="009E65D4">
              <w:rPr>
                <w:rFonts w:cs="Arial"/>
                <w:sz w:val="20"/>
                <w:lang w:eastAsia="en-GB"/>
              </w:rPr>
              <w:t>2.2</w:t>
            </w:r>
          </w:p>
        </w:tc>
      </w:tr>
      <w:tr w:rsidR="002010D4" w:rsidRPr="009E65D4" w14:paraId="2CBFD520" w14:textId="77777777" w:rsidTr="002F6122">
        <w:tblPrEx>
          <w:tblCellSpacing w:w="0" w:type="nil"/>
          <w:tblBorders>
            <w:top w:val="single" w:sz="6" w:space="0" w:color="000000"/>
            <w:left w:val="single" w:sz="6" w:space="0" w:color="000000"/>
            <w:bottom w:val="single" w:sz="6" w:space="0" w:color="000000"/>
            <w:right w:val="single" w:sz="6" w:space="0" w:color="000000"/>
          </w:tblBorders>
        </w:tblPrEx>
        <w:trPr>
          <w:gridBefore w:val="1"/>
          <w:gridAfter w:val="1"/>
        </w:trPr>
        <w:tc>
          <w:tcPr>
            <w:tcW w:w="450" w:type="pct"/>
            <w:tcBorders>
              <w:top w:val="single" w:sz="6" w:space="0" w:color="000000"/>
              <w:right w:val="single" w:sz="6" w:space="0" w:color="000000"/>
            </w:tcBorders>
            <w:noWrap/>
            <w:vAlign w:val="center"/>
            <w:hideMark/>
          </w:tcPr>
          <w:p w14:paraId="16176CFB" w14:textId="77777777" w:rsidR="002010D4" w:rsidRPr="009E65D4" w:rsidRDefault="002010D4" w:rsidP="002010D4">
            <w:pPr>
              <w:ind w:firstLine="40"/>
              <w:jc w:val="center"/>
              <w:rPr>
                <w:rFonts w:cs="Arial"/>
                <w:b/>
                <w:bCs/>
                <w:sz w:val="20"/>
                <w:lang w:eastAsia="en-GB"/>
              </w:rPr>
            </w:pPr>
            <w:r w:rsidRPr="009E65D4">
              <w:rPr>
                <w:rFonts w:cs="Arial"/>
                <w:b/>
                <w:bCs/>
                <w:sz w:val="20"/>
                <w:lang w:eastAsia="en-GB"/>
              </w:rPr>
              <w:t>Year 6</w:t>
            </w:r>
          </w:p>
        </w:tc>
        <w:tc>
          <w:tcPr>
            <w:tcW w:w="705" w:type="pct"/>
            <w:tcBorders>
              <w:top w:val="single" w:sz="6" w:space="0" w:color="000000"/>
              <w:right w:val="single" w:sz="6" w:space="0" w:color="000000"/>
            </w:tcBorders>
            <w:tcMar>
              <w:top w:w="15" w:type="dxa"/>
              <w:left w:w="15" w:type="dxa"/>
              <w:bottom w:w="15" w:type="dxa"/>
              <w:right w:w="30" w:type="dxa"/>
            </w:tcMar>
            <w:vAlign w:val="center"/>
          </w:tcPr>
          <w:p w14:paraId="21C9D991" w14:textId="57CA64BF" w:rsidR="002010D4" w:rsidRPr="009E65D4" w:rsidRDefault="009E65D4" w:rsidP="002010D4">
            <w:pPr>
              <w:ind w:firstLine="40"/>
              <w:jc w:val="right"/>
              <w:rPr>
                <w:rFonts w:cs="Arial"/>
                <w:sz w:val="20"/>
                <w:lang w:eastAsia="en-GB"/>
              </w:rPr>
            </w:pPr>
            <w:r w:rsidRPr="009E65D4">
              <w:rPr>
                <w:rFonts w:cs="Arial"/>
                <w:sz w:val="20"/>
                <w:lang w:eastAsia="en-GB"/>
              </w:rPr>
              <w:t>45</w:t>
            </w:r>
          </w:p>
        </w:tc>
        <w:tc>
          <w:tcPr>
            <w:tcW w:w="0" w:type="auto"/>
            <w:tcBorders>
              <w:top w:val="single" w:sz="6" w:space="0" w:color="000000"/>
              <w:right w:val="single" w:sz="6" w:space="0" w:color="000000"/>
            </w:tcBorders>
            <w:tcMar>
              <w:top w:w="15" w:type="dxa"/>
              <w:left w:w="15" w:type="dxa"/>
              <w:bottom w:w="15" w:type="dxa"/>
              <w:right w:w="30" w:type="dxa"/>
            </w:tcMar>
            <w:vAlign w:val="center"/>
          </w:tcPr>
          <w:p w14:paraId="36334656" w14:textId="18DE6477" w:rsidR="002010D4" w:rsidRPr="009E65D4" w:rsidRDefault="009E65D4" w:rsidP="002010D4">
            <w:pPr>
              <w:ind w:firstLine="40"/>
              <w:jc w:val="right"/>
              <w:rPr>
                <w:rFonts w:cs="Arial"/>
                <w:sz w:val="20"/>
                <w:lang w:eastAsia="en-GB"/>
              </w:rPr>
            </w:pPr>
            <w:r w:rsidRPr="009E65D4">
              <w:rPr>
                <w:rFonts w:cs="Arial"/>
                <w:sz w:val="20"/>
                <w:lang w:eastAsia="en-GB"/>
              </w:rPr>
              <w:t>31</w:t>
            </w:r>
          </w:p>
        </w:tc>
        <w:tc>
          <w:tcPr>
            <w:tcW w:w="0" w:type="auto"/>
            <w:tcBorders>
              <w:top w:val="single" w:sz="6" w:space="0" w:color="000000"/>
              <w:right w:val="single" w:sz="6" w:space="0" w:color="000000"/>
            </w:tcBorders>
            <w:tcMar>
              <w:top w:w="15" w:type="dxa"/>
              <w:left w:w="15" w:type="dxa"/>
              <w:bottom w:w="15" w:type="dxa"/>
              <w:right w:w="30" w:type="dxa"/>
            </w:tcMar>
            <w:vAlign w:val="center"/>
          </w:tcPr>
          <w:p w14:paraId="71FC3C80" w14:textId="771E96DB" w:rsidR="002010D4" w:rsidRPr="009E65D4" w:rsidRDefault="009E65D4" w:rsidP="002010D4">
            <w:pPr>
              <w:ind w:firstLine="40"/>
              <w:jc w:val="right"/>
              <w:rPr>
                <w:rFonts w:cs="Arial"/>
                <w:sz w:val="20"/>
                <w:lang w:eastAsia="en-GB"/>
              </w:rPr>
            </w:pPr>
            <w:r w:rsidRPr="009E65D4">
              <w:rPr>
                <w:rFonts w:cs="Arial"/>
                <w:sz w:val="20"/>
                <w:lang w:eastAsia="en-GB"/>
              </w:rPr>
              <w:t>68.9</w:t>
            </w:r>
          </w:p>
        </w:tc>
        <w:tc>
          <w:tcPr>
            <w:tcW w:w="0" w:type="auto"/>
            <w:tcBorders>
              <w:top w:val="single" w:sz="6" w:space="0" w:color="000000"/>
              <w:right w:val="single" w:sz="6" w:space="0" w:color="000000"/>
            </w:tcBorders>
            <w:tcMar>
              <w:top w:w="15" w:type="dxa"/>
              <w:left w:w="15" w:type="dxa"/>
              <w:bottom w:w="15" w:type="dxa"/>
              <w:right w:w="30" w:type="dxa"/>
            </w:tcMar>
            <w:vAlign w:val="center"/>
          </w:tcPr>
          <w:p w14:paraId="50B0C1B6" w14:textId="231A3975" w:rsidR="002010D4" w:rsidRPr="009E65D4" w:rsidRDefault="009E65D4" w:rsidP="002010D4">
            <w:pPr>
              <w:ind w:firstLine="40"/>
              <w:jc w:val="right"/>
              <w:rPr>
                <w:rFonts w:cs="Arial"/>
                <w:sz w:val="20"/>
                <w:lang w:eastAsia="en-GB"/>
              </w:rPr>
            </w:pPr>
            <w:r w:rsidRPr="009E65D4">
              <w:rPr>
                <w:rFonts w:cs="Arial"/>
                <w:sz w:val="20"/>
                <w:lang w:eastAsia="en-GB"/>
              </w:rPr>
              <w:t>5.0</w:t>
            </w:r>
          </w:p>
        </w:tc>
        <w:tc>
          <w:tcPr>
            <w:tcW w:w="0" w:type="auto"/>
            <w:tcBorders>
              <w:top w:val="single" w:sz="6" w:space="0" w:color="000000"/>
              <w:right w:val="single" w:sz="6" w:space="0" w:color="000000"/>
            </w:tcBorders>
            <w:tcMar>
              <w:top w:w="15" w:type="dxa"/>
              <w:left w:w="15" w:type="dxa"/>
              <w:bottom w:w="15" w:type="dxa"/>
              <w:right w:w="30" w:type="dxa"/>
            </w:tcMar>
            <w:vAlign w:val="center"/>
          </w:tcPr>
          <w:p w14:paraId="5FCD5EC4" w14:textId="6841D4D3" w:rsidR="002010D4" w:rsidRPr="009E65D4" w:rsidRDefault="009E65D4" w:rsidP="002010D4">
            <w:pPr>
              <w:ind w:firstLine="40"/>
              <w:jc w:val="right"/>
              <w:rPr>
                <w:rFonts w:cs="Arial"/>
                <w:sz w:val="20"/>
                <w:lang w:eastAsia="en-GB"/>
              </w:rPr>
            </w:pPr>
            <w:r w:rsidRPr="009E65D4">
              <w:rPr>
                <w:rFonts w:cs="Arial"/>
                <w:sz w:val="20"/>
                <w:lang w:eastAsia="en-GB"/>
              </w:rPr>
              <w:t>30</w:t>
            </w:r>
          </w:p>
        </w:tc>
        <w:tc>
          <w:tcPr>
            <w:tcW w:w="0" w:type="auto"/>
            <w:tcBorders>
              <w:top w:val="single" w:sz="6" w:space="0" w:color="000000"/>
              <w:right w:val="single" w:sz="6" w:space="0" w:color="000000"/>
            </w:tcBorders>
            <w:tcMar>
              <w:top w:w="15" w:type="dxa"/>
              <w:left w:w="15" w:type="dxa"/>
              <w:bottom w:w="15" w:type="dxa"/>
              <w:right w:w="30" w:type="dxa"/>
            </w:tcMar>
            <w:vAlign w:val="center"/>
          </w:tcPr>
          <w:p w14:paraId="4566F55D" w14:textId="6EB251F7" w:rsidR="002010D4" w:rsidRPr="009E65D4" w:rsidRDefault="009E65D4" w:rsidP="002010D4">
            <w:pPr>
              <w:ind w:firstLine="40"/>
              <w:jc w:val="right"/>
              <w:rPr>
                <w:rFonts w:cs="Arial"/>
                <w:sz w:val="20"/>
                <w:lang w:eastAsia="en-GB"/>
              </w:rPr>
            </w:pPr>
            <w:r w:rsidRPr="009E65D4">
              <w:rPr>
                <w:rFonts w:cs="Arial"/>
                <w:sz w:val="20"/>
                <w:lang w:eastAsia="en-GB"/>
              </w:rPr>
              <w:t>66.7</w:t>
            </w:r>
          </w:p>
        </w:tc>
        <w:tc>
          <w:tcPr>
            <w:tcW w:w="0" w:type="auto"/>
            <w:tcBorders>
              <w:top w:val="single" w:sz="6" w:space="0" w:color="000000"/>
              <w:right w:val="single" w:sz="6" w:space="0" w:color="000000"/>
            </w:tcBorders>
            <w:tcMar>
              <w:top w:w="15" w:type="dxa"/>
              <w:left w:w="15" w:type="dxa"/>
              <w:bottom w:w="15" w:type="dxa"/>
              <w:right w:w="30" w:type="dxa"/>
            </w:tcMar>
            <w:vAlign w:val="center"/>
          </w:tcPr>
          <w:p w14:paraId="2C272389" w14:textId="14889652" w:rsidR="002010D4" w:rsidRPr="009E65D4" w:rsidRDefault="009E65D4" w:rsidP="002010D4">
            <w:pPr>
              <w:ind w:firstLine="40"/>
              <w:jc w:val="right"/>
              <w:rPr>
                <w:rFonts w:cs="Arial"/>
                <w:sz w:val="20"/>
                <w:lang w:eastAsia="en-GB"/>
              </w:rPr>
            </w:pPr>
            <w:r w:rsidRPr="009E65D4">
              <w:rPr>
                <w:rFonts w:cs="Arial"/>
                <w:sz w:val="20"/>
                <w:lang w:eastAsia="en-GB"/>
              </w:rPr>
              <w:t>3.3</w:t>
            </w:r>
          </w:p>
        </w:tc>
      </w:tr>
      <w:tr w:rsidR="002010D4" w:rsidRPr="009E65D4" w14:paraId="41AB8B49" w14:textId="77777777" w:rsidTr="002F6122">
        <w:tblPrEx>
          <w:tblCellSpacing w:w="0" w:type="nil"/>
          <w:tblBorders>
            <w:top w:val="single" w:sz="6" w:space="0" w:color="000000"/>
            <w:left w:val="single" w:sz="6" w:space="0" w:color="000000"/>
            <w:bottom w:val="single" w:sz="6" w:space="0" w:color="000000"/>
            <w:right w:val="single" w:sz="6" w:space="0" w:color="000000"/>
          </w:tblBorders>
        </w:tblPrEx>
        <w:trPr>
          <w:gridBefore w:val="1"/>
          <w:gridAfter w:val="1"/>
        </w:trPr>
        <w:tc>
          <w:tcPr>
            <w:tcW w:w="450" w:type="pct"/>
            <w:tcBorders>
              <w:top w:val="single" w:sz="6" w:space="0" w:color="000000"/>
              <w:right w:val="single" w:sz="6" w:space="0" w:color="000000"/>
            </w:tcBorders>
            <w:noWrap/>
            <w:vAlign w:val="center"/>
            <w:hideMark/>
          </w:tcPr>
          <w:p w14:paraId="5C595F9A" w14:textId="77777777" w:rsidR="002010D4" w:rsidRPr="009E65D4" w:rsidRDefault="002010D4" w:rsidP="002010D4">
            <w:pPr>
              <w:ind w:firstLine="40"/>
              <w:jc w:val="center"/>
              <w:rPr>
                <w:rFonts w:cs="Arial"/>
                <w:b/>
                <w:bCs/>
                <w:sz w:val="20"/>
                <w:lang w:eastAsia="en-GB"/>
              </w:rPr>
            </w:pPr>
            <w:r w:rsidRPr="009E65D4">
              <w:rPr>
                <w:rFonts w:cs="Arial"/>
                <w:b/>
                <w:bCs/>
                <w:sz w:val="20"/>
                <w:lang w:eastAsia="en-GB"/>
              </w:rPr>
              <w:t>Totals</w:t>
            </w:r>
          </w:p>
        </w:tc>
        <w:tc>
          <w:tcPr>
            <w:tcW w:w="705" w:type="pct"/>
            <w:tcBorders>
              <w:top w:val="single" w:sz="6" w:space="0" w:color="000000"/>
              <w:right w:val="single" w:sz="6" w:space="0" w:color="000000"/>
            </w:tcBorders>
            <w:tcMar>
              <w:top w:w="15" w:type="dxa"/>
              <w:left w:w="15" w:type="dxa"/>
              <w:bottom w:w="15" w:type="dxa"/>
              <w:right w:w="30" w:type="dxa"/>
            </w:tcMar>
            <w:vAlign w:val="center"/>
          </w:tcPr>
          <w:p w14:paraId="7ED08A6C" w14:textId="1743C37B" w:rsidR="002010D4" w:rsidRPr="009E65D4" w:rsidRDefault="009E65D4" w:rsidP="002010D4">
            <w:pPr>
              <w:ind w:firstLine="40"/>
              <w:jc w:val="right"/>
              <w:rPr>
                <w:rFonts w:cs="Arial"/>
                <w:sz w:val="20"/>
                <w:lang w:eastAsia="en-GB"/>
              </w:rPr>
            </w:pPr>
            <w:r w:rsidRPr="009E65D4">
              <w:rPr>
                <w:rFonts w:cs="Arial"/>
                <w:sz w:val="20"/>
                <w:lang w:eastAsia="en-GB"/>
              </w:rPr>
              <w:t>303</w:t>
            </w:r>
          </w:p>
        </w:tc>
        <w:tc>
          <w:tcPr>
            <w:tcW w:w="0" w:type="auto"/>
            <w:tcBorders>
              <w:top w:val="single" w:sz="6" w:space="0" w:color="000000"/>
              <w:right w:val="single" w:sz="6" w:space="0" w:color="000000"/>
            </w:tcBorders>
            <w:tcMar>
              <w:top w:w="15" w:type="dxa"/>
              <w:left w:w="15" w:type="dxa"/>
              <w:bottom w:w="15" w:type="dxa"/>
              <w:right w:w="30" w:type="dxa"/>
            </w:tcMar>
            <w:vAlign w:val="center"/>
          </w:tcPr>
          <w:p w14:paraId="5803CAFC" w14:textId="5AFD091F" w:rsidR="002010D4" w:rsidRPr="009E65D4" w:rsidRDefault="009E65D4" w:rsidP="002010D4">
            <w:pPr>
              <w:ind w:firstLine="40"/>
              <w:jc w:val="right"/>
              <w:rPr>
                <w:rFonts w:cs="Arial"/>
                <w:sz w:val="20"/>
                <w:lang w:eastAsia="en-GB"/>
              </w:rPr>
            </w:pPr>
            <w:r w:rsidRPr="009E65D4">
              <w:rPr>
                <w:rFonts w:cs="Arial"/>
                <w:sz w:val="20"/>
                <w:lang w:eastAsia="en-GB"/>
              </w:rPr>
              <w:t>240</w:t>
            </w:r>
          </w:p>
        </w:tc>
        <w:tc>
          <w:tcPr>
            <w:tcW w:w="0" w:type="auto"/>
            <w:tcBorders>
              <w:top w:val="single" w:sz="6" w:space="0" w:color="000000"/>
              <w:right w:val="single" w:sz="6" w:space="0" w:color="000000"/>
            </w:tcBorders>
            <w:tcMar>
              <w:top w:w="15" w:type="dxa"/>
              <w:left w:w="15" w:type="dxa"/>
              <w:bottom w:w="15" w:type="dxa"/>
              <w:right w:w="30" w:type="dxa"/>
            </w:tcMar>
            <w:vAlign w:val="center"/>
          </w:tcPr>
          <w:p w14:paraId="506B96E2" w14:textId="25680F27" w:rsidR="002010D4" w:rsidRPr="009E65D4" w:rsidRDefault="009E65D4" w:rsidP="002010D4">
            <w:pPr>
              <w:ind w:firstLine="40"/>
              <w:jc w:val="right"/>
              <w:rPr>
                <w:rFonts w:cs="Arial"/>
                <w:sz w:val="20"/>
                <w:lang w:eastAsia="en-GB"/>
              </w:rPr>
            </w:pPr>
            <w:r w:rsidRPr="009E65D4">
              <w:rPr>
                <w:rFonts w:cs="Arial"/>
                <w:sz w:val="20"/>
                <w:lang w:eastAsia="en-GB"/>
              </w:rPr>
              <w:t>79.2</w:t>
            </w:r>
          </w:p>
        </w:tc>
        <w:tc>
          <w:tcPr>
            <w:tcW w:w="0" w:type="auto"/>
            <w:tcBorders>
              <w:top w:val="single" w:sz="6" w:space="0" w:color="000000"/>
              <w:right w:val="single" w:sz="6" w:space="0" w:color="000000"/>
            </w:tcBorders>
            <w:tcMar>
              <w:top w:w="15" w:type="dxa"/>
              <w:left w:w="15" w:type="dxa"/>
              <w:bottom w:w="15" w:type="dxa"/>
              <w:right w:w="30" w:type="dxa"/>
            </w:tcMar>
            <w:vAlign w:val="center"/>
          </w:tcPr>
          <w:p w14:paraId="5147D317" w14:textId="75559203" w:rsidR="002010D4" w:rsidRPr="009E65D4" w:rsidRDefault="009E65D4" w:rsidP="002010D4">
            <w:pPr>
              <w:ind w:firstLine="40"/>
              <w:jc w:val="right"/>
              <w:rPr>
                <w:rFonts w:cs="Arial"/>
                <w:sz w:val="20"/>
                <w:lang w:eastAsia="en-GB"/>
              </w:rPr>
            </w:pPr>
            <w:r w:rsidRPr="009E65D4">
              <w:rPr>
                <w:rFonts w:cs="Arial"/>
                <w:sz w:val="20"/>
                <w:lang w:eastAsia="en-GB"/>
              </w:rPr>
              <w:t>5.2</w:t>
            </w:r>
          </w:p>
        </w:tc>
        <w:tc>
          <w:tcPr>
            <w:tcW w:w="0" w:type="auto"/>
            <w:tcBorders>
              <w:top w:val="single" w:sz="6" w:space="0" w:color="000000"/>
              <w:right w:val="single" w:sz="6" w:space="0" w:color="000000"/>
            </w:tcBorders>
            <w:tcMar>
              <w:top w:w="15" w:type="dxa"/>
              <w:left w:w="15" w:type="dxa"/>
              <w:bottom w:w="15" w:type="dxa"/>
              <w:right w:w="30" w:type="dxa"/>
            </w:tcMar>
            <w:vAlign w:val="center"/>
          </w:tcPr>
          <w:p w14:paraId="3F6FB1E0" w14:textId="6D0B0D89" w:rsidR="002010D4" w:rsidRPr="009E65D4" w:rsidRDefault="009E65D4" w:rsidP="002010D4">
            <w:pPr>
              <w:ind w:firstLine="40"/>
              <w:jc w:val="right"/>
              <w:rPr>
                <w:rFonts w:cs="Arial"/>
                <w:sz w:val="20"/>
                <w:lang w:eastAsia="en-GB"/>
              </w:rPr>
            </w:pPr>
            <w:r w:rsidRPr="009E65D4">
              <w:rPr>
                <w:rFonts w:cs="Arial"/>
                <w:sz w:val="20"/>
                <w:lang w:eastAsia="en-GB"/>
              </w:rPr>
              <w:t>164</w:t>
            </w:r>
          </w:p>
        </w:tc>
        <w:tc>
          <w:tcPr>
            <w:tcW w:w="0" w:type="auto"/>
            <w:tcBorders>
              <w:top w:val="single" w:sz="6" w:space="0" w:color="000000"/>
              <w:right w:val="single" w:sz="6" w:space="0" w:color="000000"/>
            </w:tcBorders>
            <w:tcMar>
              <w:top w:w="15" w:type="dxa"/>
              <w:left w:w="15" w:type="dxa"/>
              <w:bottom w:w="15" w:type="dxa"/>
              <w:right w:w="30" w:type="dxa"/>
            </w:tcMar>
            <w:vAlign w:val="center"/>
          </w:tcPr>
          <w:p w14:paraId="05094A93" w14:textId="64D59967" w:rsidR="002010D4" w:rsidRPr="009E65D4" w:rsidRDefault="009E65D4" w:rsidP="002010D4">
            <w:pPr>
              <w:ind w:firstLine="40"/>
              <w:jc w:val="right"/>
              <w:rPr>
                <w:rFonts w:cs="Arial"/>
                <w:sz w:val="20"/>
                <w:lang w:eastAsia="en-GB"/>
              </w:rPr>
            </w:pPr>
            <w:r w:rsidRPr="009E65D4">
              <w:rPr>
                <w:rFonts w:cs="Arial"/>
                <w:sz w:val="20"/>
                <w:lang w:eastAsia="en-GB"/>
              </w:rPr>
              <w:t>54.1</w:t>
            </w:r>
          </w:p>
        </w:tc>
        <w:tc>
          <w:tcPr>
            <w:tcW w:w="0" w:type="auto"/>
            <w:tcBorders>
              <w:top w:val="single" w:sz="6" w:space="0" w:color="000000"/>
              <w:right w:val="single" w:sz="6" w:space="0" w:color="000000"/>
            </w:tcBorders>
            <w:tcMar>
              <w:top w:w="15" w:type="dxa"/>
              <w:left w:w="15" w:type="dxa"/>
              <w:bottom w:w="15" w:type="dxa"/>
              <w:right w:w="30" w:type="dxa"/>
            </w:tcMar>
            <w:vAlign w:val="center"/>
          </w:tcPr>
          <w:p w14:paraId="3D178C86" w14:textId="75A64099" w:rsidR="002010D4" w:rsidRPr="009E65D4" w:rsidRDefault="009E65D4" w:rsidP="002010D4">
            <w:pPr>
              <w:ind w:firstLine="40"/>
              <w:jc w:val="right"/>
              <w:rPr>
                <w:rFonts w:cs="Arial"/>
                <w:sz w:val="20"/>
                <w:lang w:eastAsia="en-GB"/>
              </w:rPr>
            </w:pPr>
            <w:r w:rsidRPr="009E65D4">
              <w:rPr>
                <w:rFonts w:cs="Arial"/>
                <w:sz w:val="20"/>
                <w:lang w:eastAsia="en-GB"/>
              </w:rPr>
              <w:t>2.5</w:t>
            </w:r>
          </w:p>
        </w:tc>
      </w:tr>
    </w:tbl>
    <w:p w14:paraId="50125231" w14:textId="77777777" w:rsidR="00D3160C" w:rsidRPr="00401ADE" w:rsidRDefault="00D3160C" w:rsidP="00D3160C">
      <w:pPr>
        <w:rPr>
          <w:vanish/>
          <w:highlight w:val="yellow"/>
        </w:rPr>
      </w:pPr>
    </w:p>
    <w:tbl>
      <w:tblPr>
        <w:tblpPr w:leftFromText="45" w:rightFromText="45" w:vertAnchor="text"/>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2010D4" w:rsidRPr="00401ADE" w14:paraId="5A25747A" w14:textId="77777777" w:rsidTr="00D3160C">
        <w:trPr>
          <w:tblCellSpacing w:w="15" w:type="dxa"/>
        </w:trPr>
        <w:tc>
          <w:tcPr>
            <w:tcW w:w="0" w:type="auto"/>
            <w:vAlign w:val="center"/>
            <w:hideMark/>
          </w:tcPr>
          <w:p w14:paraId="09B8D95D" w14:textId="77777777" w:rsidR="002010D4" w:rsidRPr="00401ADE" w:rsidRDefault="002010D4" w:rsidP="002010D4">
            <w:pPr>
              <w:rPr>
                <w:rFonts w:cs="Arial"/>
                <w:i/>
                <w:iCs/>
                <w:sz w:val="20"/>
                <w:highlight w:val="yellow"/>
                <w:lang w:eastAsia="en-GB"/>
              </w:rPr>
            </w:pPr>
          </w:p>
        </w:tc>
      </w:tr>
    </w:tbl>
    <w:p w14:paraId="78BEFD2A" w14:textId="77777777" w:rsidR="002010D4" w:rsidRPr="00401ADE" w:rsidRDefault="002010D4" w:rsidP="002010D4">
      <w:pPr>
        <w:rPr>
          <w:rFonts w:eastAsia="Calibri"/>
          <w:color w:val="auto"/>
          <w:sz w:val="20"/>
          <w:highlight w:val="yellow"/>
        </w:rPr>
      </w:pPr>
    </w:p>
    <w:p w14:paraId="27A76422" w14:textId="77777777" w:rsidR="002010D4" w:rsidRPr="00401ADE" w:rsidRDefault="002010D4" w:rsidP="002010D4">
      <w:pPr>
        <w:rPr>
          <w:rFonts w:eastAsia="Calibri"/>
          <w:color w:val="auto"/>
          <w:sz w:val="20"/>
          <w:highlight w:val="yellow"/>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6"/>
        <w:gridCol w:w="826"/>
        <w:gridCol w:w="1277"/>
        <w:gridCol w:w="1115"/>
        <w:gridCol w:w="1048"/>
        <w:gridCol w:w="1326"/>
        <w:gridCol w:w="1115"/>
        <w:gridCol w:w="1048"/>
        <w:gridCol w:w="1326"/>
        <w:gridCol w:w="45"/>
      </w:tblGrid>
      <w:tr w:rsidR="002010D4" w:rsidRPr="00401ADE" w14:paraId="0CA83253" w14:textId="77777777" w:rsidTr="00D3160C">
        <w:trPr>
          <w:tblCellSpacing w:w="15" w:type="dxa"/>
        </w:trPr>
        <w:tc>
          <w:tcPr>
            <w:tcW w:w="0" w:type="auto"/>
            <w:gridSpan w:val="10"/>
            <w:vAlign w:val="center"/>
            <w:hideMark/>
          </w:tcPr>
          <w:p w14:paraId="0AE46F17" w14:textId="57B60680" w:rsidR="002010D4" w:rsidRPr="009E65D4" w:rsidRDefault="002010D4" w:rsidP="002010D4">
            <w:pPr>
              <w:rPr>
                <w:rFonts w:cs="Arial"/>
                <w:b/>
                <w:bCs/>
                <w:sz w:val="20"/>
                <w:lang w:eastAsia="en-GB"/>
              </w:rPr>
            </w:pPr>
            <w:r w:rsidRPr="009E65D4">
              <w:rPr>
                <w:rFonts w:cs="Arial"/>
                <w:b/>
                <w:bCs/>
                <w:sz w:val="20"/>
                <w:lang w:eastAsia="en-GB"/>
              </w:rPr>
              <w:t>Per</w:t>
            </w:r>
            <w:r w:rsidR="009E65D4" w:rsidRPr="009E65D4">
              <w:rPr>
                <w:rFonts w:cs="Arial"/>
                <w:b/>
                <w:bCs/>
                <w:sz w:val="20"/>
                <w:lang w:eastAsia="en-GB"/>
              </w:rPr>
              <w:t>iod      :       Spring Term 2023</w:t>
            </w:r>
          </w:p>
        </w:tc>
      </w:tr>
      <w:tr w:rsidR="002010D4" w:rsidRPr="00401ADE" w14:paraId="54BEEC8F" w14:textId="77777777" w:rsidTr="00D3160C">
        <w:tblPrEx>
          <w:tblCellSpacing w:w="0" w:type="nil"/>
          <w:tblBorders>
            <w:top w:val="single" w:sz="6" w:space="0" w:color="000000"/>
            <w:left w:val="single" w:sz="6" w:space="0" w:color="000000"/>
            <w:bottom w:val="single" w:sz="6" w:space="0" w:color="000000"/>
            <w:right w:val="single" w:sz="6" w:space="0" w:color="000000"/>
          </w:tblBorders>
        </w:tblPrEx>
        <w:trPr>
          <w:gridBefore w:val="1"/>
          <w:gridAfter w:val="1"/>
          <w:tblHeader/>
        </w:trPr>
        <w:tc>
          <w:tcPr>
            <w:tcW w:w="450" w:type="pct"/>
            <w:vMerge w:val="restart"/>
            <w:tcBorders>
              <w:top w:val="single" w:sz="6" w:space="0" w:color="000000"/>
              <w:left w:val="single" w:sz="6" w:space="0" w:color="000000"/>
              <w:bottom w:val="single" w:sz="6" w:space="0" w:color="000000"/>
              <w:right w:val="single" w:sz="6" w:space="0" w:color="000000"/>
            </w:tcBorders>
            <w:vAlign w:val="center"/>
            <w:hideMark/>
          </w:tcPr>
          <w:p w14:paraId="2998470B" w14:textId="77777777" w:rsidR="002010D4" w:rsidRPr="009E65D4" w:rsidRDefault="002010D4" w:rsidP="002010D4">
            <w:pPr>
              <w:ind w:firstLine="40"/>
              <w:jc w:val="center"/>
              <w:rPr>
                <w:rFonts w:cs="Arial"/>
                <w:b/>
                <w:bCs/>
                <w:color w:val="auto"/>
                <w:sz w:val="20"/>
                <w:lang w:eastAsia="en-GB"/>
              </w:rPr>
            </w:pPr>
            <w:r w:rsidRPr="009E65D4">
              <w:rPr>
                <w:rFonts w:cs="Arial"/>
                <w:b/>
                <w:bCs/>
                <w:color w:val="auto"/>
                <w:sz w:val="20"/>
                <w:lang w:eastAsia="en-GB"/>
              </w:rPr>
              <w:t>Group</w:t>
            </w:r>
          </w:p>
        </w:tc>
        <w:tc>
          <w:tcPr>
            <w:tcW w:w="705" w:type="pct"/>
            <w:vMerge w:val="restart"/>
            <w:tcBorders>
              <w:top w:val="single" w:sz="6" w:space="0" w:color="000000"/>
              <w:left w:val="single" w:sz="6" w:space="0" w:color="000000"/>
              <w:bottom w:val="single" w:sz="6" w:space="0" w:color="000000"/>
              <w:right w:val="single" w:sz="6" w:space="0" w:color="000000"/>
            </w:tcBorders>
            <w:vAlign w:val="center"/>
            <w:hideMark/>
          </w:tcPr>
          <w:p w14:paraId="6B6C822D" w14:textId="77777777" w:rsidR="002010D4" w:rsidRPr="009E65D4" w:rsidRDefault="002010D4" w:rsidP="002010D4">
            <w:pPr>
              <w:ind w:firstLine="40"/>
              <w:jc w:val="center"/>
              <w:rPr>
                <w:rFonts w:cs="Arial"/>
                <w:b/>
                <w:bCs/>
                <w:color w:val="auto"/>
                <w:sz w:val="20"/>
                <w:lang w:eastAsia="en-GB"/>
              </w:rPr>
            </w:pPr>
            <w:r w:rsidRPr="009E65D4">
              <w:rPr>
                <w:rFonts w:cs="Arial"/>
                <w:b/>
                <w:bCs/>
                <w:color w:val="auto"/>
                <w:sz w:val="20"/>
                <w:lang w:eastAsia="en-GB"/>
              </w:rPr>
              <w:t>Total No of Pupils</w:t>
            </w:r>
          </w:p>
        </w:tc>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14:paraId="78205EC3" w14:textId="77777777" w:rsidR="002010D4" w:rsidRPr="009E65D4" w:rsidRDefault="002010D4" w:rsidP="002010D4">
            <w:pPr>
              <w:ind w:firstLine="40"/>
              <w:jc w:val="center"/>
              <w:rPr>
                <w:rFonts w:cs="Arial"/>
                <w:b/>
                <w:bCs/>
                <w:color w:val="auto"/>
                <w:sz w:val="20"/>
                <w:lang w:eastAsia="en-GB"/>
              </w:rPr>
            </w:pPr>
            <w:r w:rsidRPr="009E65D4">
              <w:rPr>
                <w:rFonts w:cs="Arial"/>
                <w:b/>
                <w:bCs/>
                <w:color w:val="auto"/>
                <w:sz w:val="20"/>
                <w:lang w:eastAsia="en-GB"/>
              </w:rPr>
              <w:t>Authorised Absences</w:t>
            </w:r>
          </w:p>
        </w:tc>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14:paraId="166AE260" w14:textId="77777777" w:rsidR="002010D4" w:rsidRPr="009E65D4" w:rsidRDefault="002010D4" w:rsidP="002010D4">
            <w:pPr>
              <w:ind w:firstLine="40"/>
              <w:jc w:val="center"/>
              <w:rPr>
                <w:rFonts w:cs="Arial"/>
                <w:b/>
                <w:bCs/>
                <w:color w:val="auto"/>
                <w:sz w:val="20"/>
                <w:lang w:eastAsia="en-GB"/>
              </w:rPr>
            </w:pPr>
            <w:r w:rsidRPr="009E65D4">
              <w:rPr>
                <w:rFonts w:cs="Arial"/>
                <w:b/>
                <w:bCs/>
                <w:color w:val="auto"/>
                <w:sz w:val="20"/>
                <w:lang w:eastAsia="en-GB"/>
              </w:rPr>
              <w:t>Unauthorised Absences</w:t>
            </w:r>
          </w:p>
        </w:tc>
      </w:tr>
      <w:tr w:rsidR="002010D4" w:rsidRPr="00401ADE" w14:paraId="657200E8" w14:textId="77777777" w:rsidTr="00D3160C">
        <w:tblPrEx>
          <w:tblCellSpacing w:w="0" w:type="nil"/>
          <w:tblBorders>
            <w:top w:val="single" w:sz="6" w:space="0" w:color="000000"/>
            <w:left w:val="single" w:sz="6" w:space="0" w:color="000000"/>
            <w:bottom w:val="single" w:sz="6" w:space="0" w:color="000000"/>
            <w:right w:val="single" w:sz="6" w:space="0" w:color="000000"/>
          </w:tblBorders>
        </w:tblPrEx>
        <w:trPr>
          <w:gridBefore w:val="1"/>
          <w:gridAfter w:val="1"/>
          <w:tblHeader/>
        </w:trPr>
        <w:tc>
          <w:tcPr>
            <w:tcW w:w="450" w:type="pct"/>
            <w:vMerge/>
            <w:tcBorders>
              <w:top w:val="single" w:sz="6" w:space="0" w:color="000000"/>
              <w:left w:val="single" w:sz="6" w:space="0" w:color="000000"/>
              <w:bottom w:val="single" w:sz="6" w:space="0" w:color="000000"/>
              <w:right w:val="single" w:sz="6" w:space="0" w:color="000000"/>
            </w:tcBorders>
            <w:vAlign w:val="center"/>
            <w:hideMark/>
          </w:tcPr>
          <w:p w14:paraId="49206A88" w14:textId="77777777" w:rsidR="002010D4" w:rsidRPr="009E65D4" w:rsidRDefault="002010D4" w:rsidP="002010D4">
            <w:pPr>
              <w:rPr>
                <w:rFonts w:cs="Arial"/>
                <w:b/>
                <w:bCs/>
                <w:color w:val="auto"/>
                <w:sz w:val="20"/>
                <w:lang w:eastAsia="en-GB"/>
              </w:rPr>
            </w:pPr>
          </w:p>
        </w:tc>
        <w:tc>
          <w:tcPr>
            <w:tcW w:w="705" w:type="pct"/>
            <w:vMerge/>
            <w:tcBorders>
              <w:top w:val="single" w:sz="6" w:space="0" w:color="000000"/>
              <w:left w:val="single" w:sz="6" w:space="0" w:color="000000"/>
              <w:bottom w:val="single" w:sz="6" w:space="0" w:color="000000"/>
              <w:right w:val="single" w:sz="6" w:space="0" w:color="000000"/>
            </w:tcBorders>
            <w:vAlign w:val="center"/>
            <w:hideMark/>
          </w:tcPr>
          <w:p w14:paraId="67B7A70C" w14:textId="77777777" w:rsidR="002010D4" w:rsidRPr="009E65D4" w:rsidRDefault="002010D4" w:rsidP="002010D4">
            <w:pPr>
              <w:rPr>
                <w:rFonts w:cs="Arial"/>
                <w:b/>
                <w:bCs/>
                <w:color w:val="auto"/>
                <w:sz w:val="20"/>
                <w:lang w:eastAsia="en-GB"/>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0DEF7D3" w14:textId="77777777" w:rsidR="002010D4" w:rsidRPr="009E65D4" w:rsidRDefault="002010D4" w:rsidP="002010D4">
            <w:pPr>
              <w:ind w:firstLine="40"/>
              <w:jc w:val="center"/>
              <w:rPr>
                <w:rFonts w:cs="Arial"/>
                <w:b/>
                <w:bCs/>
                <w:color w:val="auto"/>
                <w:sz w:val="20"/>
                <w:lang w:eastAsia="en-GB"/>
              </w:rPr>
            </w:pPr>
            <w:r w:rsidRPr="009E65D4">
              <w:rPr>
                <w:rFonts w:cs="Arial"/>
                <w:b/>
                <w:bCs/>
                <w:color w:val="auto"/>
                <w:sz w:val="20"/>
                <w:lang w:eastAsia="en-GB"/>
              </w:rPr>
              <w:t>No of Pupils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D0FCAB" w14:textId="77777777" w:rsidR="002010D4" w:rsidRPr="009E65D4" w:rsidRDefault="002010D4" w:rsidP="002010D4">
            <w:pPr>
              <w:ind w:firstLine="40"/>
              <w:jc w:val="center"/>
              <w:rPr>
                <w:rFonts w:cs="Arial"/>
                <w:b/>
                <w:bCs/>
                <w:color w:val="auto"/>
                <w:sz w:val="20"/>
                <w:lang w:eastAsia="en-GB"/>
              </w:rPr>
            </w:pPr>
            <w:r w:rsidRPr="009E65D4">
              <w:rPr>
                <w:rFonts w:cs="Arial"/>
                <w:b/>
                <w:bCs/>
                <w:color w:val="auto"/>
                <w:sz w:val="20"/>
                <w:lang w:eastAsia="en-GB"/>
              </w:rPr>
              <w:t>% of Pupils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1F41D3" w14:textId="77777777" w:rsidR="002010D4" w:rsidRPr="009E65D4" w:rsidRDefault="002010D4" w:rsidP="002010D4">
            <w:pPr>
              <w:ind w:firstLine="40"/>
              <w:jc w:val="center"/>
              <w:rPr>
                <w:rFonts w:cs="Arial"/>
                <w:b/>
                <w:bCs/>
                <w:color w:val="auto"/>
                <w:sz w:val="20"/>
                <w:lang w:eastAsia="en-GB"/>
              </w:rPr>
            </w:pPr>
            <w:r w:rsidRPr="009E65D4">
              <w:rPr>
                <w:rFonts w:cs="Arial"/>
                <w:b/>
                <w:bCs/>
                <w:color w:val="auto"/>
                <w:sz w:val="20"/>
                <w:lang w:eastAsia="en-GB"/>
              </w:rPr>
              <w:t>% of Sessions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584583" w14:textId="77777777" w:rsidR="002010D4" w:rsidRPr="009E65D4" w:rsidRDefault="002010D4" w:rsidP="002010D4">
            <w:pPr>
              <w:ind w:firstLine="40"/>
              <w:jc w:val="center"/>
              <w:rPr>
                <w:rFonts w:cs="Arial"/>
                <w:b/>
                <w:bCs/>
                <w:color w:val="auto"/>
                <w:sz w:val="20"/>
                <w:lang w:eastAsia="en-GB"/>
              </w:rPr>
            </w:pPr>
            <w:r w:rsidRPr="009E65D4">
              <w:rPr>
                <w:rFonts w:cs="Arial"/>
                <w:b/>
                <w:bCs/>
                <w:color w:val="auto"/>
                <w:sz w:val="20"/>
                <w:lang w:eastAsia="en-GB"/>
              </w:rPr>
              <w:t>No of Pupils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7FBA0D" w14:textId="77777777" w:rsidR="002010D4" w:rsidRPr="009E65D4" w:rsidRDefault="002010D4" w:rsidP="002010D4">
            <w:pPr>
              <w:ind w:firstLine="40"/>
              <w:jc w:val="center"/>
              <w:rPr>
                <w:rFonts w:cs="Arial"/>
                <w:b/>
                <w:bCs/>
                <w:color w:val="auto"/>
                <w:sz w:val="20"/>
                <w:lang w:eastAsia="en-GB"/>
              </w:rPr>
            </w:pPr>
            <w:r w:rsidRPr="009E65D4">
              <w:rPr>
                <w:rFonts w:cs="Arial"/>
                <w:b/>
                <w:bCs/>
                <w:color w:val="auto"/>
                <w:sz w:val="20"/>
                <w:lang w:eastAsia="en-GB"/>
              </w:rPr>
              <w:t>% of Pupils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309D36" w14:textId="77777777" w:rsidR="002010D4" w:rsidRPr="009E65D4" w:rsidRDefault="002010D4" w:rsidP="002010D4">
            <w:pPr>
              <w:ind w:firstLine="40"/>
              <w:jc w:val="center"/>
              <w:rPr>
                <w:rFonts w:cs="Arial"/>
                <w:b/>
                <w:bCs/>
                <w:color w:val="auto"/>
                <w:sz w:val="20"/>
                <w:lang w:eastAsia="en-GB"/>
              </w:rPr>
            </w:pPr>
            <w:r w:rsidRPr="009E65D4">
              <w:rPr>
                <w:rFonts w:cs="Arial"/>
                <w:b/>
                <w:bCs/>
                <w:color w:val="auto"/>
                <w:sz w:val="20"/>
                <w:lang w:eastAsia="en-GB"/>
              </w:rPr>
              <w:t>% of Sessions</w:t>
            </w:r>
          </w:p>
        </w:tc>
      </w:tr>
      <w:tr w:rsidR="002010D4" w:rsidRPr="00401ADE" w14:paraId="6AB556B8" w14:textId="77777777" w:rsidTr="009E65D4">
        <w:tblPrEx>
          <w:tblCellSpacing w:w="0" w:type="nil"/>
          <w:tblBorders>
            <w:top w:val="single" w:sz="6" w:space="0" w:color="000000"/>
            <w:left w:val="single" w:sz="6" w:space="0" w:color="000000"/>
            <w:bottom w:val="single" w:sz="6" w:space="0" w:color="000000"/>
            <w:right w:val="single" w:sz="6" w:space="0" w:color="000000"/>
          </w:tblBorders>
        </w:tblPrEx>
        <w:trPr>
          <w:gridBefore w:val="1"/>
          <w:gridAfter w:val="1"/>
        </w:trPr>
        <w:tc>
          <w:tcPr>
            <w:tcW w:w="450" w:type="pct"/>
            <w:tcBorders>
              <w:top w:val="single" w:sz="6" w:space="0" w:color="000000"/>
              <w:right w:val="single" w:sz="6" w:space="0" w:color="000000"/>
            </w:tcBorders>
            <w:noWrap/>
            <w:vAlign w:val="center"/>
            <w:hideMark/>
          </w:tcPr>
          <w:p w14:paraId="764371E7" w14:textId="77777777" w:rsidR="002010D4" w:rsidRPr="009E65D4" w:rsidRDefault="002010D4" w:rsidP="002010D4">
            <w:pPr>
              <w:ind w:firstLine="40"/>
              <w:jc w:val="center"/>
              <w:rPr>
                <w:rFonts w:cs="Arial"/>
                <w:b/>
                <w:bCs/>
                <w:sz w:val="20"/>
                <w:lang w:eastAsia="en-GB"/>
              </w:rPr>
            </w:pPr>
            <w:r w:rsidRPr="009E65D4">
              <w:rPr>
                <w:rFonts w:cs="Arial"/>
                <w:b/>
                <w:bCs/>
                <w:sz w:val="20"/>
                <w:lang w:eastAsia="en-GB"/>
              </w:rPr>
              <w:t>Year R</w:t>
            </w:r>
          </w:p>
        </w:tc>
        <w:tc>
          <w:tcPr>
            <w:tcW w:w="705" w:type="pct"/>
            <w:tcBorders>
              <w:top w:val="single" w:sz="6" w:space="0" w:color="000000"/>
              <w:right w:val="single" w:sz="6" w:space="0" w:color="000000"/>
            </w:tcBorders>
            <w:tcMar>
              <w:top w:w="15" w:type="dxa"/>
              <w:left w:w="15" w:type="dxa"/>
              <w:bottom w:w="15" w:type="dxa"/>
              <w:right w:w="30" w:type="dxa"/>
            </w:tcMar>
            <w:vAlign w:val="center"/>
          </w:tcPr>
          <w:p w14:paraId="6935D354" w14:textId="50141F7C" w:rsidR="002010D4" w:rsidRPr="009E65D4" w:rsidRDefault="009E65D4" w:rsidP="002010D4">
            <w:pPr>
              <w:ind w:firstLine="40"/>
              <w:jc w:val="right"/>
              <w:rPr>
                <w:rFonts w:cs="Arial"/>
                <w:sz w:val="20"/>
                <w:lang w:eastAsia="en-GB"/>
              </w:rPr>
            </w:pPr>
            <w:r w:rsidRPr="009E65D4">
              <w:rPr>
                <w:rFonts w:cs="Arial"/>
                <w:sz w:val="20"/>
                <w:lang w:eastAsia="en-GB"/>
              </w:rPr>
              <w:t>47</w:t>
            </w:r>
          </w:p>
        </w:tc>
        <w:tc>
          <w:tcPr>
            <w:tcW w:w="0" w:type="auto"/>
            <w:tcBorders>
              <w:top w:val="single" w:sz="6" w:space="0" w:color="000000"/>
              <w:right w:val="single" w:sz="6" w:space="0" w:color="000000"/>
            </w:tcBorders>
            <w:tcMar>
              <w:top w:w="15" w:type="dxa"/>
              <w:left w:w="15" w:type="dxa"/>
              <w:bottom w:w="15" w:type="dxa"/>
              <w:right w:w="30" w:type="dxa"/>
            </w:tcMar>
            <w:vAlign w:val="center"/>
          </w:tcPr>
          <w:p w14:paraId="07581EC8" w14:textId="7E8B6161" w:rsidR="002010D4" w:rsidRPr="009E65D4" w:rsidRDefault="009E65D4" w:rsidP="002010D4">
            <w:pPr>
              <w:ind w:firstLine="40"/>
              <w:jc w:val="right"/>
              <w:rPr>
                <w:rFonts w:cs="Arial"/>
                <w:sz w:val="20"/>
                <w:lang w:eastAsia="en-GB"/>
              </w:rPr>
            </w:pPr>
            <w:r w:rsidRPr="009E65D4">
              <w:rPr>
                <w:rFonts w:cs="Arial"/>
                <w:sz w:val="20"/>
                <w:lang w:eastAsia="en-GB"/>
              </w:rPr>
              <w:t>31</w:t>
            </w:r>
          </w:p>
        </w:tc>
        <w:tc>
          <w:tcPr>
            <w:tcW w:w="0" w:type="auto"/>
            <w:tcBorders>
              <w:top w:val="single" w:sz="6" w:space="0" w:color="000000"/>
              <w:right w:val="single" w:sz="6" w:space="0" w:color="000000"/>
            </w:tcBorders>
            <w:tcMar>
              <w:top w:w="15" w:type="dxa"/>
              <w:left w:w="15" w:type="dxa"/>
              <w:bottom w:w="15" w:type="dxa"/>
              <w:right w:w="30" w:type="dxa"/>
            </w:tcMar>
            <w:vAlign w:val="center"/>
          </w:tcPr>
          <w:p w14:paraId="3D7628B3" w14:textId="03246286" w:rsidR="002010D4" w:rsidRPr="009E65D4" w:rsidRDefault="009E65D4" w:rsidP="002010D4">
            <w:pPr>
              <w:ind w:firstLine="40"/>
              <w:jc w:val="right"/>
              <w:rPr>
                <w:rFonts w:cs="Arial"/>
                <w:sz w:val="20"/>
                <w:lang w:eastAsia="en-GB"/>
              </w:rPr>
            </w:pPr>
            <w:r w:rsidRPr="009E65D4">
              <w:rPr>
                <w:rFonts w:cs="Arial"/>
                <w:sz w:val="20"/>
                <w:lang w:eastAsia="en-GB"/>
              </w:rPr>
              <w:t>66.0</w:t>
            </w:r>
          </w:p>
        </w:tc>
        <w:tc>
          <w:tcPr>
            <w:tcW w:w="0" w:type="auto"/>
            <w:tcBorders>
              <w:top w:val="single" w:sz="6" w:space="0" w:color="000000"/>
              <w:right w:val="single" w:sz="6" w:space="0" w:color="000000"/>
            </w:tcBorders>
            <w:tcMar>
              <w:top w:w="15" w:type="dxa"/>
              <w:left w:w="15" w:type="dxa"/>
              <w:bottom w:w="15" w:type="dxa"/>
              <w:right w:w="30" w:type="dxa"/>
            </w:tcMar>
            <w:vAlign w:val="center"/>
          </w:tcPr>
          <w:p w14:paraId="6CC37817" w14:textId="1508123D" w:rsidR="002010D4" w:rsidRPr="009E65D4" w:rsidRDefault="009E65D4" w:rsidP="002010D4">
            <w:pPr>
              <w:ind w:firstLine="40"/>
              <w:jc w:val="right"/>
              <w:rPr>
                <w:rFonts w:cs="Arial"/>
                <w:sz w:val="20"/>
                <w:lang w:eastAsia="en-GB"/>
              </w:rPr>
            </w:pPr>
            <w:r w:rsidRPr="009E65D4">
              <w:rPr>
                <w:rFonts w:cs="Arial"/>
                <w:sz w:val="20"/>
                <w:lang w:eastAsia="en-GB"/>
              </w:rPr>
              <w:t>3.8</w:t>
            </w:r>
          </w:p>
        </w:tc>
        <w:tc>
          <w:tcPr>
            <w:tcW w:w="0" w:type="auto"/>
            <w:tcBorders>
              <w:top w:val="single" w:sz="6" w:space="0" w:color="000000"/>
              <w:right w:val="single" w:sz="6" w:space="0" w:color="000000"/>
            </w:tcBorders>
            <w:tcMar>
              <w:top w:w="15" w:type="dxa"/>
              <w:left w:w="15" w:type="dxa"/>
              <w:bottom w:w="15" w:type="dxa"/>
              <w:right w:w="30" w:type="dxa"/>
            </w:tcMar>
            <w:vAlign w:val="center"/>
          </w:tcPr>
          <w:p w14:paraId="1946A7AE" w14:textId="17C0CED4" w:rsidR="002010D4" w:rsidRPr="009E65D4" w:rsidRDefault="009E65D4" w:rsidP="002010D4">
            <w:pPr>
              <w:ind w:firstLine="40"/>
              <w:jc w:val="right"/>
              <w:rPr>
                <w:rFonts w:cs="Arial"/>
                <w:sz w:val="20"/>
                <w:lang w:eastAsia="en-GB"/>
              </w:rPr>
            </w:pPr>
            <w:r w:rsidRPr="009E65D4">
              <w:rPr>
                <w:rFonts w:cs="Arial"/>
                <w:sz w:val="20"/>
                <w:lang w:eastAsia="en-GB"/>
              </w:rPr>
              <w:t>21</w:t>
            </w:r>
          </w:p>
        </w:tc>
        <w:tc>
          <w:tcPr>
            <w:tcW w:w="0" w:type="auto"/>
            <w:tcBorders>
              <w:top w:val="single" w:sz="6" w:space="0" w:color="000000"/>
              <w:right w:val="single" w:sz="6" w:space="0" w:color="000000"/>
            </w:tcBorders>
            <w:tcMar>
              <w:top w:w="15" w:type="dxa"/>
              <w:left w:w="15" w:type="dxa"/>
              <w:bottom w:w="15" w:type="dxa"/>
              <w:right w:w="30" w:type="dxa"/>
            </w:tcMar>
            <w:vAlign w:val="center"/>
          </w:tcPr>
          <w:p w14:paraId="7A28DC5D" w14:textId="78C8C2A8" w:rsidR="002010D4" w:rsidRPr="009E65D4" w:rsidRDefault="009E65D4" w:rsidP="002010D4">
            <w:pPr>
              <w:ind w:firstLine="40"/>
              <w:jc w:val="right"/>
              <w:rPr>
                <w:rFonts w:cs="Arial"/>
                <w:sz w:val="20"/>
                <w:lang w:eastAsia="en-GB"/>
              </w:rPr>
            </w:pPr>
            <w:r w:rsidRPr="009E65D4">
              <w:rPr>
                <w:rFonts w:cs="Arial"/>
                <w:sz w:val="20"/>
                <w:lang w:eastAsia="en-GB"/>
              </w:rPr>
              <w:t>44.7</w:t>
            </w:r>
          </w:p>
        </w:tc>
        <w:tc>
          <w:tcPr>
            <w:tcW w:w="0" w:type="auto"/>
            <w:tcBorders>
              <w:top w:val="single" w:sz="6" w:space="0" w:color="000000"/>
              <w:right w:val="single" w:sz="6" w:space="0" w:color="000000"/>
            </w:tcBorders>
            <w:tcMar>
              <w:top w:w="15" w:type="dxa"/>
              <w:left w:w="15" w:type="dxa"/>
              <w:bottom w:w="15" w:type="dxa"/>
              <w:right w:w="30" w:type="dxa"/>
            </w:tcMar>
            <w:vAlign w:val="center"/>
          </w:tcPr>
          <w:p w14:paraId="730A5138" w14:textId="06C2FD8C" w:rsidR="002010D4" w:rsidRPr="009E65D4" w:rsidRDefault="009E65D4" w:rsidP="002010D4">
            <w:pPr>
              <w:ind w:firstLine="40"/>
              <w:jc w:val="right"/>
              <w:rPr>
                <w:rFonts w:cs="Arial"/>
                <w:sz w:val="20"/>
                <w:lang w:eastAsia="en-GB"/>
              </w:rPr>
            </w:pPr>
            <w:r w:rsidRPr="009E65D4">
              <w:rPr>
                <w:rFonts w:cs="Arial"/>
                <w:sz w:val="20"/>
                <w:lang w:eastAsia="en-GB"/>
              </w:rPr>
              <w:t>3.1</w:t>
            </w:r>
          </w:p>
        </w:tc>
      </w:tr>
      <w:tr w:rsidR="002010D4" w:rsidRPr="00401ADE" w14:paraId="2196E5E5" w14:textId="77777777" w:rsidTr="009E65D4">
        <w:tblPrEx>
          <w:tblCellSpacing w:w="0" w:type="nil"/>
          <w:tblBorders>
            <w:top w:val="single" w:sz="6" w:space="0" w:color="000000"/>
            <w:left w:val="single" w:sz="6" w:space="0" w:color="000000"/>
            <w:bottom w:val="single" w:sz="6" w:space="0" w:color="000000"/>
            <w:right w:val="single" w:sz="6" w:space="0" w:color="000000"/>
          </w:tblBorders>
        </w:tblPrEx>
        <w:trPr>
          <w:gridBefore w:val="1"/>
          <w:gridAfter w:val="1"/>
        </w:trPr>
        <w:tc>
          <w:tcPr>
            <w:tcW w:w="450" w:type="pct"/>
            <w:tcBorders>
              <w:top w:val="single" w:sz="6" w:space="0" w:color="000000"/>
              <w:right w:val="single" w:sz="6" w:space="0" w:color="000000"/>
            </w:tcBorders>
            <w:shd w:val="clear" w:color="auto" w:fill="auto"/>
            <w:noWrap/>
            <w:vAlign w:val="center"/>
            <w:hideMark/>
          </w:tcPr>
          <w:p w14:paraId="2D8AE181" w14:textId="77777777" w:rsidR="002010D4" w:rsidRPr="009E65D4" w:rsidRDefault="002010D4" w:rsidP="002010D4">
            <w:pPr>
              <w:ind w:firstLine="40"/>
              <w:jc w:val="center"/>
              <w:rPr>
                <w:rFonts w:cs="Arial"/>
                <w:b/>
                <w:bCs/>
                <w:sz w:val="20"/>
                <w:lang w:eastAsia="en-GB"/>
              </w:rPr>
            </w:pPr>
            <w:r w:rsidRPr="009E65D4">
              <w:rPr>
                <w:rFonts w:cs="Arial"/>
                <w:b/>
                <w:bCs/>
                <w:sz w:val="20"/>
                <w:lang w:eastAsia="en-GB"/>
              </w:rPr>
              <w:lastRenderedPageBreak/>
              <w:t>Year 1</w:t>
            </w:r>
          </w:p>
        </w:tc>
        <w:tc>
          <w:tcPr>
            <w:tcW w:w="705" w:type="pct"/>
            <w:tcBorders>
              <w:top w:val="single" w:sz="6" w:space="0" w:color="000000"/>
              <w:right w:val="single" w:sz="6" w:space="0" w:color="000000"/>
            </w:tcBorders>
            <w:shd w:val="clear" w:color="auto" w:fill="auto"/>
            <w:tcMar>
              <w:top w:w="15" w:type="dxa"/>
              <w:left w:w="15" w:type="dxa"/>
              <w:bottom w:w="15" w:type="dxa"/>
              <w:right w:w="30" w:type="dxa"/>
            </w:tcMar>
            <w:vAlign w:val="center"/>
          </w:tcPr>
          <w:p w14:paraId="2B8E143B" w14:textId="077EDBEF" w:rsidR="002010D4" w:rsidRPr="009E65D4" w:rsidRDefault="009E65D4" w:rsidP="002010D4">
            <w:pPr>
              <w:ind w:firstLine="40"/>
              <w:jc w:val="right"/>
              <w:rPr>
                <w:rFonts w:cs="Arial"/>
                <w:sz w:val="20"/>
                <w:lang w:eastAsia="en-GB"/>
              </w:rPr>
            </w:pPr>
            <w:r w:rsidRPr="009E65D4">
              <w:rPr>
                <w:rFonts w:cs="Arial"/>
                <w:sz w:val="20"/>
                <w:lang w:eastAsia="en-GB"/>
              </w:rPr>
              <w:t>35</w:t>
            </w:r>
          </w:p>
        </w:tc>
        <w:tc>
          <w:tcPr>
            <w:tcW w:w="0" w:type="auto"/>
            <w:tcBorders>
              <w:top w:val="single" w:sz="6" w:space="0" w:color="000000"/>
              <w:right w:val="single" w:sz="6" w:space="0" w:color="000000"/>
            </w:tcBorders>
            <w:shd w:val="clear" w:color="auto" w:fill="auto"/>
            <w:tcMar>
              <w:top w:w="15" w:type="dxa"/>
              <w:left w:w="15" w:type="dxa"/>
              <w:bottom w:w="15" w:type="dxa"/>
              <w:right w:w="30" w:type="dxa"/>
            </w:tcMar>
            <w:vAlign w:val="center"/>
          </w:tcPr>
          <w:p w14:paraId="6A677E84" w14:textId="20E96801" w:rsidR="002010D4" w:rsidRPr="009E65D4" w:rsidRDefault="009E65D4" w:rsidP="002010D4">
            <w:pPr>
              <w:ind w:firstLine="40"/>
              <w:jc w:val="right"/>
              <w:rPr>
                <w:rFonts w:cs="Arial"/>
                <w:sz w:val="20"/>
                <w:lang w:eastAsia="en-GB"/>
              </w:rPr>
            </w:pPr>
            <w:r w:rsidRPr="009E65D4">
              <w:rPr>
                <w:rFonts w:cs="Arial"/>
                <w:sz w:val="20"/>
                <w:lang w:eastAsia="en-GB"/>
              </w:rPr>
              <w:t>21</w:t>
            </w:r>
          </w:p>
        </w:tc>
        <w:tc>
          <w:tcPr>
            <w:tcW w:w="0" w:type="auto"/>
            <w:tcBorders>
              <w:top w:val="single" w:sz="6" w:space="0" w:color="000000"/>
              <w:right w:val="single" w:sz="6" w:space="0" w:color="000000"/>
            </w:tcBorders>
            <w:shd w:val="clear" w:color="auto" w:fill="auto"/>
            <w:tcMar>
              <w:top w:w="15" w:type="dxa"/>
              <w:left w:w="15" w:type="dxa"/>
              <w:bottom w:w="15" w:type="dxa"/>
              <w:right w:w="30" w:type="dxa"/>
            </w:tcMar>
            <w:vAlign w:val="center"/>
          </w:tcPr>
          <w:p w14:paraId="5AF65956" w14:textId="7A623603" w:rsidR="002010D4" w:rsidRPr="009E65D4" w:rsidRDefault="009E65D4" w:rsidP="002010D4">
            <w:pPr>
              <w:ind w:firstLine="40"/>
              <w:jc w:val="right"/>
              <w:rPr>
                <w:rFonts w:cs="Arial"/>
                <w:sz w:val="20"/>
                <w:lang w:eastAsia="en-GB"/>
              </w:rPr>
            </w:pPr>
            <w:r w:rsidRPr="009E65D4">
              <w:rPr>
                <w:rFonts w:cs="Arial"/>
                <w:sz w:val="20"/>
                <w:lang w:eastAsia="en-GB"/>
              </w:rPr>
              <w:t>60.0</w:t>
            </w:r>
          </w:p>
        </w:tc>
        <w:tc>
          <w:tcPr>
            <w:tcW w:w="0" w:type="auto"/>
            <w:tcBorders>
              <w:top w:val="single" w:sz="6" w:space="0" w:color="000000"/>
              <w:right w:val="single" w:sz="6" w:space="0" w:color="000000"/>
            </w:tcBorders>
            <w:shd w:val="clear" w:color="auto" w:fill="auto"/>
            <w:tcMar>
              <w:top w:w="15" w:type="dxa"/>
              <w:left w:w="15" w:type="dxa"/>
              <w:bottom w:w="15" w:type="dxa"/>
              <w:right w:w="30" w:type="dxa"/>
            </w:tcMar>
            <w:vAlign w:val="center"/>
          </w:tcPr>
          <w:p w14:paraId="48DA2E20" w14:textId="07B0AA14" w:rsidR="002010D4" w:rsidRPr="009E65D4" w:rsidRDefault="009E65D4" w:rsidP="002010D4">
            <w:pPr>
              <w:ind w:firstLine="40"/>
              <w:jc w:val="right"/>
              <w:rPr>
                <w:rFonts w:cs="Arial"/>
                <w:sz w:val="20"/>
                <w:lang w:eastAsia="en-GB"/>
              </w:rPr>
            </w:pPr>
            <w:r w:rsidRPr="009E65D4">
              <w:rPr>
                <w:rFonts w:cs="Arial"/>
                <w:sz w:val="20"/>
                <w:lang w:eastAsia="en-GB"/>
              </w:rPr>
              <w:t>3.2</w:t>
            </w:r>
          </w:p>
        </w:tc>
        <w:tc>
          <w:tcPr>
            <w:tcW w:w="0" w:type="auto"/>
            <w:tcBorders>
              <w:top w:val="single" w:sz="6" w:space="0" w:color="000000"/>
              <w:right w:val="single" w:sz="6" w:space="0" w:color="000000"/>
            </w:tcBorders>
            <w:shd w:val="clear" w:color="auto" w:fill="auto"/>
            <w:tcMar>
              <w:top w:w="15" w:type="dxa"/>
              <w:left w:w="15" w:type="dxa"/>
              <w:bottom w:w="15" w:type="dxa"/>
              <w:right w:w="30" w:type="dxa"/>
            </w:tcMar>
            <w:vAlign w:val="center"/>
          </w:tcPr>
          <w:p w14:paraId="649841BE" w14:textId="105B3BE4" w:rsidR="002010D4" w:rsidRPr="009E65D4" w:rsidRDefault="009E65D4" w:rsidP="002010D4">
            <w:pPr>
              <w:ind w:firstLine="40"/>
              <w:jc w:val="right"/>
              <w:rPr>
                <w:rFonts w:cs="Arial"/>
                <w:sz w:val="20"/>
                <w:lang w:eastAsia="en-GB"/>
              </w:rPr>
            </w:pPr>
            <w:r w:rsidRPr="009E65D4">
              <w:rPr>
                <w:rFonts w:cs="Arial"/>
                <w:sz w:val="20"/>
                <w:lang w:eastAsia="en-GB"/>
              </w:rPr>
              <w:t>14</w:t>
            </w:r>
          </w:p>
        </w:tc>
        <w:tc>
          <w:tcPr>
            <w:tcW w:w="0" w:type="auto"/>
            <w:tcBorders>
              <w:top w:val="single" w:sz="6" w:space="0" w:color="000000"/>
              <w:right w:val="single" w:sz="6" w:space="0" w:color="000000"/>
            </w:tcBorders>
            <w:shd w:val="clear" w:color="auto" w:fill="auto"/>
            <w:tcMar>
              <w:top w:w="15" w:type="dxa"/>
              <w:left w:w="15" w:type="dxa"/>
              <w:bottom w:w="15" w:type="dxa"/>
              <w:right w:w="30" w:type="dxa"/>
            </w:tcMar>
            <w:vAlign w:val="center"/>
          </w:tcPr>
          <w:p w14:paraId="373F17E6" w14:textId="70EDE872" w:rsidR="002010D4" w:rsidRPr="009E65D4" w:rsidRDefault="009E65D4" w:rsidP="002010D4">
            <w:pPr>
              <w:ind w:firstLine="40"/>
              <w:jc w:val="right"/>
              <w:rPr>
                <w:rFonts w:cs="Arial"/>
                <w:sz w:val="20"/>
                <w:lang w:eastAsia="en-GB"/>
              </w:rPr>
            </w:pPr>
            <w:r w:rsidRPr="009E65D4">
              <w:rPr>
                <w:rFonts w:cs="Arial"/>
                <w:sz w:val="20"/>
                <w:lang w:eastAsia="en-GB"/>
              </w:rPr>
              <w:t>40.0</w:t>
            </w:r>
          </w:p>
        </w:tc>
        <w:tc>
          <w:tcPr>
            <w:tcW w:w="0" w:type="auto"/>
            <w:tcBorders>
              <w:top w:val="single" w:sz="6" w:space="0" w:color="000000"/>
              <w:right w:val="single" w:sz="6" w:space="0" w:color="000000"/>
            </w:tcBorders>
            <w:shd w:val="clear" w:color="auto" w:fill="auto"/>
            <w:tcMar>
              <w:top w:w="15" w:type="dxa"/>
              <w:left w:w="15" w:type="dxa"/>
              <w:bottom w:w="15" w:type="dxa"/>
              <w:right w:w="30" w:type="dxa"/>
            </w:tcMar>
            <w:vAlign w:val="center"/>
          </w:tcPr>
          <w:p w14:paraId="5C192514" w14:textId="16FAD07D" w:rsidR="002010D4" w:rsidRPr="009E65D4" w:rsidRDefault="009E65D4" w:rsidP="002010D4">
            <w:pPr>
              <w:ind w:firstLine="40"/>
              <w:jc w:val="right"/>
              <w:rPr>
                <w:rFonts w:cs="Arial"/>
                <w:sz w:val="20"/>
                <w:lang w:eastAsia="en-GB"/>
              </w:rPr>
            </w:pPr>
            <w:r w:rsidRPr="009E65D4">
              <w:rPr>
                <w:rFonts w:cs="Arial"/>
                <w:sz w:val="20"/>
                <w:lang w:eastAsia="en-GB"/>
              </w:rPr>
              <w:t>1.4</w:t>
            </w:r>
          </w:p>
        </w:tc>
      </w:tr>
      <w:tr w:rsidR="002010D4" w:rsidRPr="00401ADE" w14:paraId="27375D4B" w14:textId="77777777" w:rsidTr="009E65D4">
        <w:tblPrEx>
          <w:tblCellSpacing w:w="0" w:type="nil"/>
          <w:tblBorders>
            <w:top w:val="single" w:sz="6" w:space="0" w:color="000000"/>
            <w:left w:val="single" w:sz="6" w:space="0" w:color="000000"/>
            <w:bottom w:val="single" w:sz="6" w:space="0" w:color="000000"/>
            <w:right w:val="single" w:sz="6" w:space="0" w:color="000000"/>
          </w:tblBorders>
        </w:tblPrEx>
        <w:trPr>
          <w:gridBefore w:val="1"/>
          <w:gridAfter w:val="1"/>
        </w:trPr>
        <w:tc>
          <w:tcPr>
            <w:tcW w:w="450" w:type="pct"/>
            <w:tcBorders>
              <w:top w:val="single" w:sz="6" w:space="0" w:color="000000"/>
              <w:right w:val="single" w:sz="6" w:space="0" w:color="000000"/>
            </w:tcBorders>
            <w:shd w:val="clear" w:color="auto" w:fill="auto"/>
            <w:noWrap/>
            <w:vAlign w:val="center"/>
            <w:hideMark/>
          </w:tcPr>
          <w:p w14:paraId="55E7C3ED" w14:textId="77777777" w:rsidR="002010D4" w:rsidRPr="009E65D4" w:rsidRDefault="002010D4" w:rsidP="002010D4">
            <w:pPr>
              <w:ind w:firstLine="40"/>
              <w:jc w:val="center"/>
              <w:rPr>
                <w:rFonts w:cs="Arial"/>
                <w:b/>
                <w:bCs/>
                <w:sz w:val="20"/>
                <w:lang w:eastAsia="en-GB"/>
              </w:rPr>
            </w:pPr>
            <w:r w:rsidRPr="009E65D4">
              <w:rPr>
                <w:rFonts w:cs="Arial"/>
                <w:b/>
                <w:bCs/>
                <w:sz w:val="20"/>
                <w:lang w:eastAsia="en-GB"/>
              </w:rPr>
              <w:t>Year 2</w:t>
            </w:r>
          </w:p>
        </w:tc>
        <w:tc>
          <w:tcPr>
            <w:tcW w:w="705" w:type="pct"/>
            <w:tcBorders>
              <w:top w:val="single" w:sz="6" w:space="0" w:color="000000"/>
              <w:right w:val="single" w:sz="6" w:space="0" w:color="000000"/>
            </w:tcBorders>
            <w:shd w:val="clear" w:color="auto" w:fill="auto"/>
            <w:tcMar>
              <w:top w:w="15" w:type="dxa"/>
              <w:left w:w="15" w:type="dxa"/>
              <w:bottom w:w="15" w:type="dxa"/>
              <w:right w:w="30" w:type="dxa"/>
            </w:tcMar>
            <w:vAlign w:val="center"/>
          </w:tcPr>
          <w:p w14:paraId="541B0740" w14:textId="0531CA3D" w:rsidR="002010D4" w:rsidRPr="009E65D4" w:rsidRDefault="009E65D4" w:rsidP="002010D4">
            <w:pPr>
              <w:ind w:firstLine="40"/>
              <w:jc w:val="right"/>
              <w:rPr>
                <w:rFonts w:cs="Arial"/>
                <w:sz w:val="20"/>
                <w:lang w:eastAsia="en-GB"/>
              </w:rPr>
            </w:pPr>
            <w:r w:rsidRPr="009E65D4">
              <w:rPr>
                <w:rFonts w:cs="Arial"/>
                <w:sz w:val="20"/>
                <w:lang w:eastAsia="en-GB"/>
              </w:rPr>
              <w:t>43</w:t>
            </w:r>
          </w:p>
        </w:tc>
        <w:tc>
          <w:tcPr>
            <w:tcW w:w="0" w:type="auto"/>
            <w:tcBorders>
              <w:top w:val="single" w:sz="6" w:space="0" w:color="000000"/>
              <w:right w:val="single" w:sz="6" w:space="0" w:color="000000"/>
            </w:tcBorders>
            <w:shd w:val="clear" w:color="auto" w:fill="auto"/>
            <w:tcMar>
              <w:top w:w="15" w:type="dxa"/>
              <w:left w:w="15" w:type="dxa"/>
              <w:bottom w:w="15" w:type="dxa"/>
              <w:right w:w="30" w:type="dxa"/>
            </w:tcMar>
            <w:vAlign w:val="center"/>
          </w:tcPr>
          <w:p w14:paraId="029B61C8" w14:textId="3A7A67EF" w:rsidR="002010D4" w:rsidRPr="009E65D4" w:rsidRDefault="009E65D4" w:rsidP="002010D4">
            <w:pPr>
              <w:ind w:firstLine="40"/>
              <w:jc w:val="right"/>
              <w:rPr>
                <w:rFonts w:cs="Arial"/>
                <w:sz w:val="20"/>
                <w:lang w:eastAsia="en-GB"/>
              </w:rPr>
            </w:pPr>
            <w:r w:rsidRPr="009E65D4">
              <w:rPr>
                <w:rFonts w:cs="Arial"/>
                <w:sz w:val="20"/>
                <w:lang w:eastAsia="en-GB"/>
              </w:rPr>
              <w:t>28</w:t>
            </w:r>
          </w:p>
        </w:tc>
        <w:tc>
          <w:tcPr>
            <w:tcW w:w="0" w:type="auto"/>
            <w:tcBorders>
              <w:top w:val="single" w:sz="6" w:space="0" w:color="000000"/>
              <w:right w:val="single" w:sz="6" w:space="0" w:color="000000"/>
            </w:tcBorders>
            <w:shd w:val="clear" w:color="auto" w:fill="auto"/>
            <w:tcMar>
              <w:top w:w="15" w:type="dxa"/>
              <w:left w:w="15" w:type="dxa"/>
              <w:bottom w:w="15" w:type="dxa"/>
              <w:right w:w="30" w:type="dxa"/>
            </w:tcMar>
            <w:vAlign w:val="center"/>
          </w:tcPr>
          <w:p w14:paraId="5CEB215A" w14:textId="00CC826A" w:rsidR="002010D4" w:rsidRPr="009E65D4" w:rsidRDefault="009E65D4" w:rsidP="002010D4">
            <w:pPr>
              <w:ind w:firstLine="40"/>
              <w:jc w:val="right"/>
              <w:rPr>
                <w:rFonts w:cs="Arial"/>
                <w:sz w:val="20"/>
                <w:lang w:eastAsia="en-GB"/>
              </w:rPr>
            </w:pPr>
            <w:r w:rsidRPr="009E65D4">
              <w:rPr>
                <w:rFonts w:cs="Arial"/>
                <w:sz w:val="20"/>
                <w:lang w:eastAsia="en-GB"/>
              </w:rPr>
              <w:t>65.1</w:t>
            </w:r>
          </w:p>
        </w:tc>
        <w:tc>
          <w:tcPr>
            <w:tcW w:w="0" w:type="auto"/>
            <w:tcBorders>
              <w:top w:val="single" w:sz="6" w:space="0" w:color="000000"/>
              <w:right w:val="single" w:sz="6" w:space="0" w:color="000000"/>
            </w:tcBorders>
            <w:shd w:val="clear" w:color="auto" w:fill="auto"/>
            <w:tcMar>
              <w:top w:w="15" w:type="dxa"/>
              <w:left w:w="15" w:type="dxa"/>
              <w:bottom w:w="15" w:type="dxa"/>
              <w:right w:w="30" w:type="dxa"/>
            </w:tcMar>
            <w:vAlign w:val="center"/>
          </w:tcPr>
          <w:p w14:paraId="1F6B2BC5" w14:textId="206474BD" w:rsidR="002010D4" w:rsidRPr="009E65D4" w:rsidRDefault="009E65D4" w:rsidP="002010D4">
            <w:pPr>
              <w:ind w:firstLine="40"/>
              <w:jc w:val="right"/>
              <w:rPr>
                <w:rFonts w:cs="Arial"/>
                <w:sz w:val="20"/>
                <w:lang w:eastAsia="en-GB"/>
              </w:rPr>
            </w:pPr>
            <w:r w:rsidRPr="009E65D4">
              <w:rPr>
                <w:rFonts w:cs="Arial"/>
                <w:sz w:val="20"/>
                <w:lang w:eastAsia="en-GB"/>
              </w:rPr>
              <w:t>5.5</w:t>
            </w:r>
          </w:p>
        </w:tc>
        <w:tc>
          <w:tcPr>
            <w:tcW w:w="0" w:type="auto"/>
            <w:tcBorders>
              <w:top w:val="single" w:sz="6" w:space="0" w:color="000000"/>
              <w:right w:val="single" w:sz="6" w:space="0" w:color="000000"/>
            </w:tcBorders>
            <w:shd w:val="clear" w:color="auto" w:fill="auto"/>
            <w:tcMar>
              <w:top w:w="15" w:type="dxa"/>
              <w:left w:w="15" w:type="dxa"/>
              <w:bottom w:w="15" w:type="dxa"/>
              <w:right w:w="30" w:type="dxa"/>
            </w:tcMar>
            <w:vAlign w:val="center"/>
          </w:tcPr>
          <w:p w14:paraId="0B778152" w14:textId="379F0D03" w:rsidR="002010D4" w:rsidRPr="009E65D4" w:rsidRDefault="009E65D4" w:rsidP="002010D4">
            <w:pPr>
              <w:ind w:firstLine="40"/>
              <w:jc w:val="right"/>
              <w:rPr>
                <w:rFonts w:cs="Arial"/>
                <w:sz w:val="20"/>
                <w:lang w:eastAsia="en-GB"/>
              </w:rPr>
            </w:pPr>
            <w:r w:rsidRPr="009E65D4">
              <w:rPr>
                <w:rFonts w:cs="Arial"/>
                <w:sz w:val="20"/>
                <w:lang w:eastAsia="en-GB"/>
              </w:rPr>
              <w:t>17</w:t>
            </w:r>
          </w:p>
        </w:tc>
        <w:tc>
          <w:tcPr>
            <w:tcW w:w="0" w:type="auto"/>
            <w:tcBorders>
              <w:top w:val="single" w:sz="6" w:space="0" w:color="000000"/>
              <w:right w:val="single" w:sz="6" w:space="0" w:color="000000"/>
            </w:tcBorders>
            <w:shd w:val="clear" w:color="auto" w:fill="auto"/>
            <w:tcMar>
              <w:top w:w="15" w:type="dxa"/>
              <w:left w:w="15" w:type="dxa"/>
              <w:bottom w:w="15" w:type="dxa"/>
              <w:right w:w="30" w:type="dxa"/>
            </w:tcMar>
            <w:vAlign w:val="center"/>
          </w:tcPr>
          <w:p w14:paraId="2C67E693" w14:textId="7926133C" w:rsidR="002010D4" w:rsidRPr="009E65D4" w:rsidRDefault="009E65D4" w:rsidP="002010D4">
            <w:pPr>
              <w:ind w:firstLine="40"/>
              <w:jc w:val="right"/>
              <w:rPr>
                <w:rFonts w:cs="Arial"/>
                <w:sz w:val="20"/>
                <w:lang w:eastAsia="en-GB"/>
              </w:rPr>
            </w:pPr>
            <w:r w:rsidRPr="009E65D4">
              <w:rPr>
                <w:rFonts w:cs="Arial"/>
                <w:sz w:val="20"/>
                <w:lang w:eastAsia="en-GB"/>
              </w:rPr>
              <w:t>39.5</w:t>
            </w:r>
          </w:p>
        </w:tc>
        <w:tc>
          <w:tcPr>
            <w:tcW w:w="0" w:type="auto"/>
            <w:tcBorders>
              <w:top w:val="single" w:sz="6" w:space="0" w:color="000000"/>
              <w:right w:val="single" w:sz="6" w:space="0" w:color="000000"/>
            </w:tcBorders>
            <w:shd w:val="clear" w:color="auto" w:fill="auto"/>
            <w:tcMar>
              <w:top w:w="15" w:type="dxa"/>
              <w:left w:w="15" w:type="dxa"/>
              <w:bottom w:w="15" w:type="dxa"/>
              <w:right w:w="30" w:type="dxa"/>
            </w:tcMar>
            <w:vAlign w:val="center"/>
          </w:tcPr>
          <w:p w14:paraId="494AC823" w14:textId="7C0F87AC" w:rsidR="002010D4" w:rsidRPr="009E65D4" w:rsidRDefault="009E65D4" w:rsidP="002010D4">
            <w:pPr>
              <w:ind w:firstLine="40"/>
              <w:jc w:val="right"/>
              <w:rPr>
                <w:rFonts w:cs="Arial"/>
                <w:sz w:val="20"/>
                <w:lang w:eastAsia="en-GB"/>
              </w:rPr>
            </w:pPr>
            <w:r w:rsidRPr="009E65D4">
              <w:rPr>
                <w:rFonts w:cs="Arial"/>
                <w:sz w:val="20"/>
                <w:lang w:eastAsia="en-GB"/>
              </w:rPr>
              <w:t>1.6</w:t>
            </w:r>
          </w:p>
        </w:tc>
      </w:tr>
      <w:tr w:rsidR="002010D4" w:rsidRPr="00401ADE" w14:paraId="48FDB13D" w14:textId="77777777" w:rsidTr="009E65D4">
        <w:tblPrEx>
          <w:tblCellSpacing w:w="0" w:type="nil"/>
          <w:tblBorders>
            <w:top w:val="single" w:sz="6" w:space="0" w:color="000000"/>
            <w:left w:val="single" w:sz="6" w:space="0" w:color="000000"/>
            <w:bottom w:val="single" w:sz="6" w:space="0" w:color="000000"/>
            <w:right w:val="single" w:sz="6" w:space="0" w:color="000000"/>
          </w:tblBorders>
        </w:tblPrEx>
        <w:trPr>
          <w:gridBefore w:val="1"/>
          <w:gridAfter w:val="1"/>
        </w:trPr>
        <w:tc>
          <w:tcPr>
            <w:tcW w:w="450" w:type="pct"/>
            <w:tcBorders>
              <w:top w:val="single" w:sz="6" w:space="0" w:color="000000"/>
              <w:right w:val="single" w:sz="6" w:space="0" w:color="000000"/>
            </w:tcBorders>
            <w:shd w:val="clear" w:color="auto" w:fill="auto"/>
            <w:noWrap/>
            <w:vAlign w:val="center"/>
            <w:hideMark/>
          </w:tcPr>
          <w:p w14:paraId="1E5D36D7" w14:textId="77777777" w:rsidR="002010D4" w:rsidRPr="009E65D4" w:rsidRDefault="002010D4" w:rsidP="002010D4">
            <w:pPr>
              <w:ind w:firstLine="40"/>
              <w:jc w:val="center"/>
              <w:rPr>
                <w:rFonts w:cs="Arial"/>
                <w:b/>
                <w:bCs/>
                <w:sz w:val="20"/>
                <w:lang w:eastAsia="en-GB"/>
              </w:rPr>
            </w:pPr>
            <w:r w:rsidRPr="009E65D4">
              <w:rPr>
                <w:rFonts w:cs="Arial"/>
                <w:b/>
                <w:bCs/>
                <w:sz w:val="20"/>
                <w:lang w:eastAsia="en-GB"/>
              </w:rPr>
              <w:t>Year 3</w:t>
            </w:r>
          </w:p>
        </w:tc>
        <w:tc>
          <w:tcPr>
            <w:tcW w:w="705" w:type="pct"/>
            <w:tcBorders>
              <w:top w:val="single" w:sz="6" w:space="0" w:color="000000"/>
              <w:right w:val="single" w:sz="6" w:space="0" w:color="000000"/>
            </w:tcBorders>
            <w:shd w:val="clear" w:color="auto" w:fill="auto"/>
            <w:tcMar>
              <w:top w:w="15" w:type="dxa"/>
              <w:left w:w="15" w:type="dxa"/>
              <w:bottom w:w="15" w:type="dxa"/>
              <w:right w:w="30" w:type="dxa"/>
            </w:tcMar>
            <w:vAlign w:val="center"/>
          </w:tcPr>
          <w:p w14:paraId="7DED4AF3" w14:textId="4F833572" w:rsidR="002010D4" w:rsidRPr="009E65D4" w:rsidRDefault="009E65D4" w:rsidP="002010D4">
            <w:pPr>
              <w:ind w:firstLine="40"/>
              <w:jc w:val="right"/>
              <w:rPr>
                <w:rFonts w:cs="Arial"/>
                <w:sz w:val="20"/>
                <w:lang w:eastAsia="en-GB"/>
              </w:rPr>
            </w:pPr>
            <w:r w:rsidRPr="009E65D4">
              <w:rPr>
                <w:rFonts w:cs="Arial"/>
                <w:sz w:val="20"/>
                <w:lang w:eastAsia="en-GB"/>
              </w:rPr>
              <w:t>45</w:t>
            </w:r>
          </w:p>
        </w:tc>
        <w:tc>
          <w:tcPr>
            <w:tcW w:w="0" w:type="auto"/>
            <w:tcBorders>
              <w:top w:val="single" w:sz="6" w:space="0" w:color="000000"/>
              <w:right w:val="single" w:sz="6" w:space="0" w:color="000000"/>
            </w:tcBorders>
            <w:shd w:val="clear" w:color="auto" w:fill="auto"/>
            <w:tcMar>
              <w:top w:w="15" w:type="dxa"/>
              <w:left w:w="15" w:type="dxa"/>
              <w:bottom w:w="15" w:type="dxa"/>
              <w:right w:w="30" w:type="dxa"/>
            </w:tcMar>
            <w:vAlign w:val="center"/>
          </w:tcPr>
          <w:p w14:paraId="1A5C49E1" w14:textId="3E08FA1D" w:rsidR="002010D4" w:rsidRPr="009E65D4" w:rsidRDefault="009E65D4" w:rsidP="002010D4">
            <w:pPr>
              <w:ind w:firstLine="40"/>
              <w:jc w:val="right"/>
              <w:rPr>
                <w:rFonts w:cs="Arial"/>
                <w:sz w:val="20"/>
                <w:lang w:eastAsia="en-GB"/>
              </w:rPr>
            </w:pPr>
            <w:r w:rsidRPr="009E65D4">
              <w:rPr>
                <w:rFonts w:cs="Arial"/>
                <w:sz w:val="20"/>
                <w:lang w:eastAsia="en-GB"/>
              </w:rPr>
              <w:t>33</w:t>
            </w:r>
          </w:p>
        </w:tc>
        <w:tc>
          <w:tcPr>
            <w:tcW w:w="0" w:type="auto"/>
            <w:tcBorders>
              <w:top w:val="single" w:sz="6" w:space="0" w:color="000000"/>
              <w:right w:val="single" w:sz="6" w:space="0" w:color="000000"/>
            </w:tcBorders>
            <w:shd w:val="clear" w:color="auto" w:fill="auto"/>
            <w:tcMar>
              <w:top w:w="15" w:type="dxa"/>
              <w:left w:w="15" w:type="dxa"/>
              <w:bottom w:w="15" w:type="dxa"/>
              <w:right w:w="30" w:type="dxa"/>
            </w:tcMar>
            <w:vAlign w:val="center"/>
          </w:tcPr>
          <w:p w14:paraId="70EBC2AC" w14:textId="516D3196" w:rsidR="002010D4" w:rsidRPr="009E65D4" w:rsidRDefault="009E65D4" w:rsidP="002010D4">
            <w:pPr>
              <w:ind w:firstLine="40"/>
              <w:jc w:val="right"/>
              <w:rPr>
                <w:rFonts w:cs="Arial"/>
                <w:sz w:val="20"/>
                <w:lang w:eastAsia="en-GB"/>
              </w:rPr>
            </w:pPr>
            <w:r w:rsidRPr="009E65D4">
              <w:rPr>
                <w:rFonts w:cs="Arial"/>
                <w:sz w:val="20"/>
                <w:lang w:eastAsia="en-GB"/>
              </w:rPr>
              <w:t>73.3</w:t>
            </w:r>
          </w:p>
        </w:tc>
        <w:tc>
          <w:tcPr>
            <w:tcW w:w="0" w:type="auto"/>
            <w:tcBorders>
              <w:top w:val="single" w:sz="6" w:space="0" w:color="000000"/>
              <w:right w:val="single" w:sz="6" w:space="0" w:color="000000"/>
            </w:tcBorders>
            <w:shd w:val="clear" w:color="auto" w:fill="auto"/>
            <w:tcMar>
              <w:top w:w="15" w:type="dxa"/>
              <w:left w:w="15" w:type="dxa"/>
              <w:bottom w:w="15" w:type="dxa"/>
              <w:right w:w="30" w:type="dxa"/>
            </w:tcMar>
            <w:vAlign w:val="center"/>
          </w:tcPr>
          <w:p w14:paraId="0E03A3D7" w14:textId="5DCE0C43" w:rsidR="002010D4" w:rsidRPr="009E65D4" w:rsidRDefault="009E65D4" w:rsidP="002010D4">
            <w:pPr>
              <w:ind w:firstLine="40"/>
              <w:jc w:val="right"/>
              <w:rPr>
                <w:rFonts w:cs="Arial"/>
                <w:sz w:val="20"/>
                <w:lang w:eastAsia="en-GB"/>
              </w:rPr>
            </w:pPr>
            <w:r w:rsidRPr="009E65D4">
              <w:rPr>
                <w:rFonts w:cs="Arial"/>
                <w:sz w:val="20"/>
                <w:lang w:eastAsia="en-GB"/>
              </w:rPr>
              <w:t>6.4</w:t>
            </w:r>
          </w:p>
        </w:tc>
        <w:tc>
          <w:tcPr>
            <w:tcW w:w="0" w:type="auto"/>
            <w:tcBorders>
              <w:top w:val="single" w:sz="6" w:space="0" w:color="000000"/>
              <w:right w:val="single" w:sz="6" w:space="0" w:color="000000"/>
            </w:tcBorders>
            <w:shd w:val="clear" w:color="auto" w:fill="auto"/>
            <w:tcMar>
              <w:top w:w="15" w:type="dxa"/>
              <w:left w:w="15" w:type="dxa"/>
              <w:bottom w:w="15" w:type="dxa"/>
              <w:right w:w="30" w:type="dxa"/>
            </w:tcMar>
            <w:vAlign w:val="center"/>
          </w:tcPr>
          <w:p w14:paraId="7A036E3D" w14:textId="141BFCA6" w:rsidR="002010D4" w:rsidRPr="009E65D4" w:rsidRDefault="009E65D4" w:rsidP="002010D4">
            <w:pPr>
              <w:ind w:firstLine="40"/>
              <w:jc w:val="right"/>
              <w:rPr>
                <w:rFonts w:cs="Arial"/>
                <w:sz w:val="20"/>
                <w:lang w:eastAsia="en-GB"/>
              </w:rPr>
            </w:pPr>
            <w:r w:rsidRPr="009E65D4">
              <w:rPr>
                <w:rFonts w:cs="Arial"/>
                <w:sz w:val="20"/>
                <w:lang w:eastAsia="en-GB"/>
              </w:rPr>
              <w:t>26</w:t>
            </w:r>
          </w:p>
        </w:tc>
        <w:tc>
          <w:tcPr>
            <w:tcW w:w="0" w:type="auto"/>
            <w:tcBorders>
              <w:top w:val="single" w:sz="6" w:space="0" w:color="000000"/>
              <w:right w:val="single" w:sz="6" w:space="0" w:color="000000"/>
            </w:tcBorders>
            <w:shd w:val="clear" w:color="auto" w:fill="auto"/>
            <w:tcMar>
              <w:top w:w="15" w:type="dxa"/>
              <w:left w:w="15" w:type="dxa"/>
              <w:bottom w:w="15" w:type="dxa"/>
              <w:right w:w="30" w:type="dxa"/>
            </w:tcMar>
            <w:vAlign w:val="center"/>
          </w:tcPr>
          <w:p w14:paraId="0BFBEFFB" w14:textId="1CC029FA" w:rsidR="002010D4" w:rsidRPr="009E65D4" w:rsidRDefault="009E65D4" w:rsidP="002010D4">
            <w:pPr>
              <w:ind w:firstLine="40"/>
              <w:jc w:val="right"/>
              <w:rPr>
                <w:rFonts w:cs="Arial"/>
                <w:sz w:val="20"/>
                <w:lang w:eastAsia="en-GB"/>
              </w:rPr>
            </w:pPr>
            <w:r w:rsidRPr="009E65D4">
              <w:rPr>
                <w:rFonts w:cs="Arial"/>
                <w:sz w:val="20"/>
                <w:lang w:eastAsia="en-GB"/>
              </w:rPr>
              <w:t>57.8</w:t>
            </w:r>
          </w:p>
        </w:tc>
        <w:tc>
          <w:tcPr>
            <w:tcW w:w="0" w:type="auto"/>
            <w:tcBorders>
              <w:top w:val="single" w:sz="6" w:space="0" w:color="000000"/>
              <w:right w:val="single" w:sz="6" w:space="0" w:color="000000"/>
            </w:tcBorders>
            <w:shd w:val="clear" w:color="auto" w:fill="auto"/>
            <w:tcMar>
              <w:top w:w="15" w:type="dxa"/>
              <w:left w:w="15" w:type="dxa"/>
              <w:bottom w:w="15" w:type="dxa"/>
              <w:right w:w="30" w:type="dxa"/>
            </w:tcMar>
            <w:vAlign w:val="center"/>
          </w:tcPr>
          <w:p w14:paraId="6F54A5A7" w14:textId="46E7931F" w:rsidR="002010D4" w:rsidRPr="009E65D4" w:rsidRDefault="009E65D4" w:rsidP="002010D4">
            <w:pPr>
              <w:ind w:firstLine="40"/>
              <w:jc w:val="right"/>
              <w:rPr>
                <w:rFonts w:cs="Arial"/>
                <w:sz w:val="20"/>
                <w:lang w:eastAsia="en-GB"/>
              </w:rPr>
            </w:pPr>
            <w:r w:rsidRPr="009E65D4">
              <w:rPr>
                <w:rFonts w:cs="Arial"/>
                <w:sz w:val="20"/>
                <w:lang w:eastAsia="en-GB"/>
              </w:rPr>
              <w:t>2.5</w:t>
            </w:r>
          </w:p>
        </w:tc>
      </w:tr>
      <w:tr w:rsidR="002010D4" w:rsidRPr="00401ADE" w14:paraId="7DBFC162" w14:textId="77777777" w:rsidTr="009E65D4">
        <w:tblPrEx>
          <w:tblCellSpacing w:w="0" w:type="nil"/>
          <w:tblBorders>
            <w:top w:val="single" w:sz="6" w:space="0" w:color="000000"/>
            <w:left w:val="single" w:sz="6" w:space="0" w:color="000000"/>
            <w:bottom w:val="single" w:sz="6" w:space="0" w:color="000000"/>
            <w:right w:val="single" w:sz="6" w:space="0" w:color="000000"/>
          </w:tblBorders>
        </w:tblPrEx>
        <w:trPr>
          <w:gridBefore w:val="1"/>
          <w:gridAfter w:val="1"/>
        </w:trPr>
        <w:tc>
          <w:tcPr>
            <w:tcW w:w="450" w:type="pct"/>
            <w:tcBorders>
              <w:top w:val="single" w:sz="6" w:space="0" w:color="000000"/>
              <w:right w:val="single" w:sz="6" w:space="0" w:color="000000"/>
            </w:tcBorders>
            <w:shd w:val="clear" w:color="auto" w:fill="auto"/>
            <w:noWrap/>
            <w:vAlign w:val="center"/>
            <w:hideMark/>
          </w:tcPr>
          <w:p w14:paraId="76384549" w14:textId="77777777" w:rsidR="002010D4" w:rsidRPr="009E65D4" w:rsidRDefault="002010D4" w:rsidP="002010D4">
            <w:pPr>
              <w:ind w:firstLine="40"/>
              <w:jc w:val="center"/>
              <w:rPr>
                <w:rFonts w:cs="Arial"/>
                <w:b/>
                <w:bCs/>
                <w:sz w:val="20"/>
                <w:lang w:eastAsia="en-GB"/>
              </w:rPr>
            </w:pPr>
            <w:r w:rsidRPr="009E65D4">
              <w:rPr>
                <w:rFonts w:cs="Arial"/>
                <w:b/>
                <w:bCs/>
                <w:sz w:val="20"/>
                <w:lang w:eastAsia="en-GB"/>
              </w:rPr>
              <w:t>Year 4</w:t>
            </w:r>
          </w:p>
        </w:tc>
        <w:tc>
          <w:tcPr>
            <w:tcW w:w="705" w:type="pct"/>
            <w:tcBorders>
              <w:top w:val="single" w:sz="6" w:space="0" w:color="000000"/>
              <w:right w:val="single" w:sz="6" w:space="0" w:color="000000"/>
            </w:tcBorders>
            <w:shd w:val="clear" w:color="auto" w:fill="auto"/>
            <w:tcMar>
              <w:top w:w="15" w:type="dxa"/>
              <w:left w:w="15" w:type="dxa"/>
              <w:bottom w:w="15" w:type="dxa"/>
              <w:right w:w="30" w:type="dxa"/>
            </w:tcMar>
            <w:vAlign w:val="center"/>
          </w:tcPr>
          <w:p w14:paraId="2AB2778B" w14:textId="5ACA37AA" w:rsidR="002010D4" w:rsidRPr="009E65D4" w:rsidRDefault="009E65D4" w:rsidP="002010D4">
            <w:pPr>
              <w:ind w:firstLine="40"/>
              <w:jc w:val="right"/>
              <w:rPr>
                <w:rFonts w:cs="Arial"/>
                <w:sz w:val="20"/>
                <w:lang w:eastAsia="en-GB"/>
              </w:rPr>
            </w:pPr>
            <w:r w:rsidRPr="009E65D4">
              <w:rPr>
                <w:rFonts w:cs="Arial"/>
                <w:sz w:val="20"/>
                <w:lang w:eastAsia="en-GB"/>
              </w:rPr>
              <w:t>44</w:t>
            </w:r>
          </w:p>
        </w:tc>
        <w:tc>
          <w:tcPr>
            <w:tcW w:w="0" w:type="auto"/>
            <w:tcBorders>
              <w:top w:val="single" w:sz="6" w:space="0" w:color="000000"/>
              <w:right w:val="single" w:sz="6" w:space="0" w:color="000000"/>
            </w:tcBorders>
            <w:shd w:val="clear" w:color="auto" w:fill="auto"/>
            <w:tcMar>
              <w:top w:w="15" w:type="dxa"/>
              <w:left w:w="15" w:type="dxa"/>
              <w:bottom w:w="15" w:type="dxa"/>
              <w:right w:w="30" w:type="dxa"/>
            </w:tcMar>
            <w:vAlign w:val="center"/>
          </w:tcPr>
          <w:p w14:paraId="219897CE" w14:textId="49739F32" w:rsidR="002010D4" w:rsidRPr="009E65D4" w:rsidRDefault="009E65D4" w:rsidP="002010D4">
            <w:pPr>
              <w:ind w:firstLine="40"/>
              <w:jc w:val="right"/>
              <w:rPr>
                <w:rFonts w:cs="Arial"/>
                <w:sz w:val="20"/>
                <w:lang w:eastAsia="en-GB"/>
              </w:rPr>
            </w:pPr>
            <w:r w:rsidRPr="009E65D4">
              <w:rPr>
                <w:rFonts w:cs="Arial"/>
                <w:sz w:val="20"/>
                <w:lang w:eastAsia="en-GB"/>
              </w:rPr>
              <w:t>33</w:t>
            </w:r>
          </w:p>
        </w:tc>
        <w:tc>
          <w:tcPr>
            <w:tcW w:w="0" w:type="auto"/>
            <w:tcBorders>
              <w:top w:val="single" w:sz="6" w:space="0" w:color="000000"/>
              <w:right w:val="single" w:sz="6" w:space="0" w:color="000000"/>
            </w:tcBorders>
            <w:shd w:val="clear" w:color="auto" w:fill="auto"/>
            <w:tcMar>
              <w:top w:w="15" w:type="dxa"/>
              <w:left w:w="15" w:type="dxa"/>
              <w:bottom w:w="15" w:type="dxa"/>
              <w:right w:w="30" w:type="dxa"/>
            </w:tcMar>
            <w:vAlign w:val="center"/>
          </w:tcPr>
          <w:p w14:paraId="3B6F4DCE" w14:textId="44A81348" w:rsidR="002010D4" w:rsidRPr="009E65D4" w:rsidRDefault="009E65D4" w:rsidP="002010D4">
            <w:pPr>
              <w:ind w:firstLine="40"/>
              <w:jc w:val="right"/>
              <w:rPr>
                <w:rFonts w:cs="Arial"/>
                <w:sz w:val="20"/>
                <w:lang w:eastAsia="en-GB"/>
              </w:rPr>
            </w:pPr>
            <w:r w:rsidRPr="009E65D4">
              <w:rPr>
                <w:rFonts w:cs="Arial"/>
                <w:sz w:val="20"/>
                <w:lang w:eastAsia="en-GB"/>
              </w:rPr>
              <w:t>73.3</w:t>
            </w:r>
          </w:p>
        </w:tc>
        <w:tc>
          <w:tcPr>
            <w:tcW w:w="0" w:type="auto"/>
            <w:tcBorders>
              <w:top w:val="single" w:sz="6" w:space="0" w:color="000000"/>
              <w:right w:val="single" w:sz="6" w:space="0" w:color="000000"/>
            </w:tcBorders>
            <w:shd w:val="clear" w:color="auto" w:fill="auto"/>
            <w:tcMar>
              <w:top w:w="15" w:type="dxa"/>
              <w:left w:w="15" w:type="dxa"/>
              <w:bottom w:w="15" w:type="dxa"/>
              <w:right w:w="30" w:type="dxa"/>
            </w:tcMar>
            <w:vAlign w:val="center"/>
          </w:tcPr>
          <w:p w14:paraId="50AE3E11" w14:textId="463530E1" w:rsidR="002010D4" w:rsidRPr="009E65D4" w:rsidRDefault="009E65D4" w:rsidP="002010D4">
            <w:pPr>
              <w:ind w:firstLine="40"/>
              <w:jc w:val="right"/>
              <w:rPr>
                <w:rFonts w:cs="Arial"/>
                <w:sz w:val="20"/>
                <w:lang w:eastAsia="en-GB"/>
              </w:rPr>
            </w:pPr>
            <w:r w:rsidRPr="009E65D4">
              <w:rPr>
                <w:rFonts w:cs="Arial"/>
                <w:sz w:val="20"/>
                <w:lang w:eastAsia="en-GB"/>
              </w:rPr>
              <w:t>6.4</w:t>
            </w:r>
          </w:p>
        </w:tc>
        <w:tc>
          <w:tcPr>
            <w:tcW w:w="0" w:type="auto"/>
            <w:tcBorders>
              <w:top w:val="single" w:sz="6" w:space="0" w:color="000000"/>
              <w:right w:val="single" w:sz="6" w:space="0" w:color="000000"/>
            </w:tcBorders>
            <w:shd w:val="clear" w:color="auto" w:fill="auto"/>
            <w:tcMar>
              <w:top w:w="15" w:type="dxa"/>
              <w:left w:w="15" w:type="dxa"/>
              <w:bottom w:w="15" w:type="dxa"/>
              <w:right w:w="30" w:type="dxa"/>
            </w:tcMar>
            <w:vAlign w:val="center"/>
          </w:tcPr>
          <w:p w14:paraId="44240AAE" w14:textId="166D9778" w:rsidR="002010D4" w:rsidRPr="009E65D4" w:rsidRDefault="009E65D4" w:rsidP="002010D4">
            <w:pPr>
              <w:ind w:firstLine="40"/>
              <w:jc w:val="right"/>
              <w:rPr>
                <w:rFonts w:cs="Arial"/>
                <w:sz w:val="20"/>
                <w:lang w:eastAsia="en-GB"/>
              </w:rPr>
            </w:pPr>
            <w:r w:rsidRPr="009E65D4">
              <w:rPr>
                <w:rFonts w:cs="Arial"/>
                <w:sz w:val="20"/>
                <w:lang w:eastAsia="en-GB"/>
              </w:rPr>
              <w:t>26</w:t>
            </w:r>
          </w:p>
        </w:tc>
        <w:tc>
          <w:tcPr>
            <w:tcW w:w="0" w:type="auto"/>
            <w:tcBorders>
              <w:top w:val="single" w:sz="6" w:space="0" w:color="000000"/>
              <w:right w:val="single" w:sz="6" w:space="0" w:color="000000"/>
            </w:tcBorders>
            <w:shd w:val="clear" w:color="auto" w:fill="auto"/>
            <w:tcMar>
              <w:top w:w="15" w:type="dxa"/>
              <w:left w:w="15" w:type="dxa"/>
              <w:bottom w:w="15" w:type="dxa"/>
              <w:right w:w="30" w:type="dxa"/>
            </w:tcMar>
            <w:vAlign w:val="center"/>
          </w:tcPr>
          <w:p w14:paraId="280B52BC" w14:textId="46E6F9CA" w:rsidR="002010D4" w:rsidRPr="009E65D4" w:rsidRDefault="009E65D4" w:rsidP="002010D4">
            <w:pPr>
              <w:ind w:firstLine="40"/>
              <w:jc w:val="right"/>
              <w:rPr>
                <w:rFonts w:cs="Arial"/>
                <w:sz w:val="20"/>
                <w:lang w:eastAsia="en-GB"/>
              </w:rPr>
            </w:pPr>
            <w:r w:rsidRPr="009E65D4">
              <w:rPr>
                <w:rFonts w:cs="Arial"/>
                <w:sz w:val="20"/>
                <w:lang w:eastAsia="en-GB"/>
              </w:rPr>
              <w:t>57.8</w:t>
            </w:r>
          </w:p>
        </w:tc>
        <w:tc>
          <w:tcPr>
            <w:tcW w:w="0" w:type="auto"/>
            <w:tcBorders>
              <w:top w:val="single" w:sz="6" w:space="0" w:color="000000"/>
              <w:right w:val="single" w:sz="6" w:space="0" w:color="000000"/>
            </w:tcBorders>
            <w:shd w:val="clear" w:color="auto" w:fill="auto"/>
            <w:tcMar>
              <w:top w:w="15" w:type="dxa"/>
              <w:left w:w="15" w:type="dxa"/>
              <w:bottom w:w="15" w:type="dxa"/>
              <w:right w:w="30" w:type="dxa"/>
            </w:tcMar>
            <w:vAlign w:val="center"/>
          </w:tcPr>
          <w:p w14:paraId="04545F12" w14:textId="4B8DB4F6" w:rsidR="002010D4" w:rsidRPr="009E65D4" w:rsidRDefault="009E65D4" w:rsidP="002010D4">
            <w:pPr>
              <w:ind w:firstLine="40"/>
              <w:jc w:val="right"/>
              <w:rPr>
                <w:rFonts w:cs="Arial"/>
                <w:sz w:val="20"/>
                <w:lang w:eastAsia="en-GB"/>
              </w:rPr>
            </w:pPr>
            <w:r w:rsidRPr="009E65D4">
              <w:rPr>
                <w:rFonts w:cs="Arial"/>
                <w:sz w:val="20"/>
                <w:lang w:eastAsia="en-GB"/>
              </w:rPr>
              <w:t>2.5</w:t>
            </w:r>
          </w:p>
        </w:tc>
      </w:tr>
      <w:tr w:rsidR="002010D4" w:rsidRPr="00401ADE" w14:paraId="13EFF8DC" w14:textId="77777777" w:rsidTr="009E65D4">
        <w:tblPrEx>
          <w:tblCellSpacing w:w="0" w:type="nil"/>
          <w:tblBorders>
            <w:top w:val="single" w:sz="6" w:space="0" w:color="000000"/>
            <w:left w:val="single" w:sz="6" w:space="0" w:color="000000"/>
            <w:bottom w:val="single" w:sz="6" w:space="0" w:color="000000"/>
            <w:right w:val="single" w:sz="6" w:space="0" w:color="000000"/>
          </w:tblBorders>
        </w:tblPrEx>
        <w:trPr>
          <w:gridBefore w:val="1"/>
          <w:gridAfter w:val="1"/>
        </w:trPr>
        <w:tc>
          <w:tcPr>
            <w:tcW w:w="450" w:type="pct"/>
            <w:tcBorders>
              <w:top w:val="single" w:sz="6" w:space="0" w:color="000000"/>
              <w:right w:val="single" w:sz="6" w:space="0" w:color="000000"/>
            </w:tcBorders>
            <w:shd w:val="clear" w:color="auto" w:fill="auto"/>
            <w:noWrap/>
            <w:vAlign w:val="center"/>
            <w:hideMark/>
          </w:tcPr>
          <w:p w14:paraId="4CCDB591" w14:textId="77777777" w:rsidR="002010D4" w:rsidRPr="009E65D4" w:rsidRDefault="002010D4" w:rsidP="002010D4">
            <w:pPr>
              <w:ind w:firstLine="40"/>
              <w:jc w:val="center"/>
              <w:rPr>
                <w:rFonts w:cs="Arial"/>
                <w:b/>
                <w:bCs/>
                <w:sz w:val="20"/>
                <w:lang w:eastAsia="en-GB"/>
              </w:rPr>
            </w:pPr>
            <w:r w:rsidRPr="009E65D4">
              <w:rPr>
                <w:rFonts w:cs="Arial"/>
                <w:b/>
                <w:bCs/>
                <w:sz w:val="20"/>
                <w:lang w:eastAsia="en-GB"/>
              </w:rPr>
              <w:t>Year 5</w:t>
            </w:r>
          </w:p>
        </w:tc>
        <w:tc>
          <w:tcPr>
            <w:tcW w:w="705" w:type="pct"/>
            <w:tcBorders>
              <w:top w:val="single" w:sz="6" w:space="0" w:color="000000"/>
              <w:right w:val="single" w:sz="6" w:space="0" w:color="000000"/>
            </w:tcBorders>
            <w:shd w:val="clear" w:color="auto" w:fill="auto"/>
            <w:tcMar>
              <w:top w:w="15" w:type="dxa"/>
              <w:left w:w="15" w:type="dxa"/>
              <w:bottom w:w="15" w:type="dxa"/>
              <w:right w:w="30" w:type="dxa"/>
            </w:tcMar>
            <w:vAlign w:val="center"/>
          </w:tcPr>
          <w:p w14:paraId="61A51A77" w14:textId="1760C9DB" w:rsidR="002010D4" w:rsidRPr="009E65D4" w:rsidRDefault="009E65D4" w:rsidP="002010D4">
            <w:pPr>
              <w:ind w:firstLine="40"/>
              <w:jc w:val="right"/>
              <w:rPr>
                <w:rFonts w:cs="Arial"/>
                <w:sz w:val="20"/>
                <w:lang w:eastAsia="en-GB"/>
              </w:rPr>
            </w:pPr>
            <w:r w:rsidRPr="009E65D4">
              <w:rPr>
                <w:rFonts w:cs="Arial"/>
                <w:sz w:val="20"/>
                <w:lang w:eastAsia="en-GB"/>
              </w:rPr>
              <w:t>44</w:t>
            </w:r>
          </w:p>
        </w:tc>
        <w:tc>
          <w:tcPr>
            <w:tcW w:w="0" w:type="auto"/>
            <w:tcBorders>
              <w:top w:val="single" w:sz="6" w:space="0" w:color="000000"/>
              <w:right w:val="single" w:sz="6" w:space="0" w:color="000000"/>
            </w:tcBorders>
            <w:shd w:val="clear" w:color="auto" w:fill="auto"/>
            <w:tcMar>
              <w:top w:w="15" w:type="dxa"/>
              <w:left w:w="15" w:type="dxa"/>
              <w:bottom w:w="15" w:type="dxa"/>
              <w:right w:w="30" w:type="dxa"/>
            </w:tcMar>
            <w:vAlign w:val="center"/>
          </w:tcPr>
          <w:p w14:paraId="2847A633" w14:textId="01EC3621" w:rsidR="002010D4" w:rsidRPr="009E65D4" w:rsidRDefault="009E65D4" w:rsidP="002010D4">
            <w:pPr>
              <w:ind w:firstLine="40"/>
              <w:jc w:val="right"/>
              <w:rPr>
                <w:rFonts w:cs="Arial"/>
                <w:sz w:val="20"/>
                <w:lang w:eastAsia="en-GB"/>
              </w:rPr>
            </w:pPr>
            <w:r w:rsidRPr="009E65D4">
              <w:rPr>
                <w:rFonts w:cs="Arial"/>
                <w:sz w:val="20"/>
                <w:lang w:eastAsia="en-GB"/>
              </w:rPr>
              <w:t>28</w:t>
            </w:r>
          </w:p>
        </w:tc>
        <w:tc>
          <w:tcPr>
            <w:tcW w:w="0" w:type="auto"/>
            <w:tcBorders>
              <w:top w:val="single" w:sz="6" w:space="0" w:color="000000"/>
              <w:right w:val="single" w:sz="6" w:space="0" w:color="000000"/>
            </w:tcBorders>
            <w:shd w:val="clear" w:color="auto" w:fill="auto"/>
            <w:tcMar>
              <w:top w:w="15" w:type="dxa"/>
              <w:left w:w="15" w:type="dxa"/>
              <w:bottom w:w="15" w:type="dxa"/>
              <w:right w:w="30" w:type="dxa"/>
            </w:tcMar>
            <w:vAlign w:val="center"/>
          </w:tcPr>
          <w:p w14:paraId="73E932F1" w14:textId="7476957A" w:rsidR="002010D4" w:rsidRPr="009E65D4" w:rsidRDefault="009E65D4" w:rsidP="002010D4">
            <w:pPr>
              <w:ind w:firstLine="40"/>
              <w:jc w:val="right"/>
              <w:rPr>
                <w:rFonts w:cs="Arial"/>
                <w:sz w:val="20"/>
                <w:lang w:eastAsia="en-GB"/>
              </w:rPr>
            </w:pPr>
            <w:r w:rsidRPr="009E65D4">
              <w:rPr>
                <w:rFonts w:cs="Arial"/>
                <w:sz w:val="20"/>
                <w:lang w:eastAsia="en-GB"/>
              </w:rPr>
              <w:t>63.6</w:t>
            </w:r>
          </w:p>
        </w:tc>
        <w:tc>
          <w:tcPr>
            <w:tcW w:w="0" w:type="auto"/>
            <w:tcBorders>
              <w:top w:val="single" w:sz="6" w:space="0" w:color="000000"/>
              <w:right w:val="single" w:sz="6" w:space="0" w:color="000000"/>
            </w:tcBorders>
            <w:shd w:val="clear" w:color="auto" w:fill="auto"/>
            <w:tcMar>
              <w:top w:w="15" w:type="dxa"/>
              <w:left w:w="15" w:type="dxa"/>
              <w:bottom w:w="15" w:type="dxa"/>
              <w:right w:w="30" w:type="dxa"/>
            </w:tcMar>
            <w:vAlign w:val="center"/>
          </w:tcPr>
          <w:p w14:paraId="1E57DA00" w14:textId="35DF369E" w:rsidR="002010D4" w:rsidRPr="009E65D4" w:rsidRDefault="009E65D4" w:rsidP="002010D4">
            <w:pPr>
              <w:ind w:firstLine="40"/>
              <w:jc w:val="right"/>
              <w:rPr>
                <w:rFonts w:cs="Arial"/>
                <w:sz w:val="20"/>
                <w:lang w:eastAsia="en-GB"/>
              </w:rPr>
            </w:pPr>
            <w:r w:rsidRPr="009E65D4">
              <w:rPr>
                <w:rFonts w:cs="Arial"/>
                <w:sz w:val="20"/>
                <w:lang w:eastAsia="en-GB"/>
              </w:rPr>
              <w:t>4.7</w:t>
            </w:r>
          </w:p>
        </w:tc>
        <w:tc>
          <w:tcPr>
            <w:tcW w:w="0" w:type="auto"/>
            <w:tcBorders>
              <w:top w:val="single" w:sz="6" w:space="0" w:color="000000"/>
              <w:right w:val="single" w:sz="6" w:space="0" w:color="000000"/>
            </w:tcBorders>
            <w:shd w:val="clear" w:color="auto" w:fill="auto"/>
            <w:tcMar>
              <w:top w:w="15" w:type="dxa"/>
              <w:left w:w="15" w:type="dxa"/>
              <w:bottom w:w="15" w:type="dxa"/>
              <w:right w:w="30" w:type="dxa"/>
            </w:tcMar>
            <w:vAlign w:val="center"/>
          </w:tcPr>
          <w:p w14:paraId="76DB90EB" w14:textId="42E0B9B7" w:rsidR="002010D4" w:rsidRPr="009E65D4" w:rsidRDefault="009E65D4" w:rsidP="002010D4">
            <w:pPr>
              <w:ind w:firstLine="40"/>
              <w:jc w:val="right"/>
              <w:rPr>
                <w:rFonts w:cs="Arial"/>
                <w:sz w:val="20"/>
                <w:lang w:eastAsia="en-GB"/>
              </w:rPr>
            </w:pPr>
            <w:r w:rsidRPr="009E65D4">
              <w:rPr>
                <w:rFonts w:cs="Arial"/>
                <w:sz w:val="20"/>
                <w:lang w:eastAsia="en-GB"/>
              </w:rPr>
              <w:t>25</w:t>
            </w:r>
          </w:p>
        </w:tc>
        <w:tc>
          <w:tcPr>
            <w:tcW w:w="0" w:type="auto"/>
            <w:tcBorders>
              <w:top w:val="single" w:sz="6" w:space="0" w:color="000000"/>
              <w:right w:val="single" w:sz="6" w:space="0" w:color="000000"/>
            </w:tcBorders>
            <w:shd w:val="clear" w:color="auto" w:fill="auto"/>
            <w:tcMar>
              <w:top w:w="15" w:type="dxa"/>
              <w:left w:w="15" w:type="dxa"/>
              <w:bottom w:w="15" w:type="dxa"/>
              <w:right w:w="30" w:type="dxa"/>
            </w:tcMar>
            <w:vAlign w:val="center"/>
          </w:tcPr>
          <w:p w14:paraId="3DB19CE7" w14:textId="1C4E1224" w:rsidR="002010D4" w:rsidRPr="009E65D4" w:rsidRDefault="009E65D4" w:rsidP="002010D4">
            <w:pPr>
              <w:ind w:firstLine="40"/>
              <w:jc w:val="right"/>
              <w:rPr>
                <w:rFonts w:cs="Arial"/>
                <w:sz w:val="20"/>
                <w:lang w:eastAsia="en-GB"/>
              </w:rPr>
            </w:pPr>
            <w:r w:rsidRPr="009E65D4">
              <w:rPr>
                <w:rFonts w:cs="Arial"/>
                <w:sz w:val="20"/>
                <w:lang w:eastAsia="en-GB"/>
              </w:rPr>
              <w:t>56.8</w:t>
            </w:r>
          </w:p>
        </w:tc>
        <w:tc>
          <w:tcPr>
            <w:tcW w:w="0" w:type="auto"/>
            <w:tcBorders>
              <w:top w:val="single" w:sz="6" w:space="0" w:color="000000"/>
              <w:right w:val="single" w:sz="6" w:space="0" w:color="000000"/>
            </w:tcBorders>
            <w:shd w:val="clear" w:color="auto" w:fill="auto"/>
            <w:tcMar>
              <w:top w:w="15" w:type="dxa"/>
              <w:left w:w="15" w:type="dxa"/>
              <w:bottom w:w="15" w:type="dxa"/>
              <w:right w:w="30" w:type="dxa"/>
            </w:tcMar>
            <w:vAlign w:val="center"/>
          </w:tcPr>
          <w:p w14:paraId="1C9F3358" w14:textId="7C669973" w:rsidR="002010D4" w:rsidRPr="009E65D4" w:rsidRDefault="009E65D4" w:rsidP="002010D4">
            <w:pPr>
              <w:ind w:firstLine="40"/>
              <w:jc w:val="right"/>
              <w:rPr>
                <w:rFonts w:cs="Arial"/>
                <w:sz w:val="20"/>
                <w:lang w:eastAsia="en-GB"/>
              </w:rPr>
            </w:pPr>
            <w:r w:rsidRPr="009E65D4">
              <w:rPr>
                <w:rFonts w:cs="Arial"/>
                <w:sz w:val="20"/>
                <w:lang w:eastAsia="en-GB"/>
              </w:rPr>
              <w:t>3.4</w:t>
            </w:r>
          </w:p>
        </w:tc>
      </w:tr>
      <w:tr w:rsidR="002010D4" w:rsidRPr="00401ADE" w14:paraId="1A0AA0B7" w14:textId="77777777" w:rsidTr="009E65D4">
        <w:tblPrEx>
          <w:tblCellSpacing w:w="0" w:type="nil"/>
          <w:tblBorders>
            <w:top w:val="single" w:sz="6" w:space="0" w:color="000000"/>
            <w:left w:val="single" w:sz="6" w:space="0" w:color="000000"/>
            <w:bottom w:val="single" w:sz="6" w:space="0" w:color="000000"/>
            <w:right w:val="single" w:sz="6" w:space="0" w:color="000000"/>
          </w:tblBorders>
        </w:tblPrEx>
        <w:trPr>
          <w:gridBefore w:val="1"/>
          <w:gridAfter w:val="1"/>
        </w:trPr>
        <w:tc>
          <w:tcPr>
            <w:tcW w:w="450" w:type="pct"/>
            <w:tcBorders>
              <w:top w:val="single" w:sz="6" w:space="0" w:color="000000"/>
              <w:right w:val="single" w:sz="6" w:space="0" w:color="000000"/>
            </w:tcBorders>
            <w:shd w:val="clear" w:color="auto" w:fill="auto"/>
            <w:noWrap/>
            <w:vAlign w:val="center"/>
            <w:hideMark/>
          </w:tcPr>
          <w:p w14:paraId="2967D456" w14:textId="77777777" w:rsidR="002010D4" w:rsidRPr="009E65D4" w:rsidRDefault="002010D4" w:rsidP="002010D4">
            <w:pPr>
              <w:ind w:firstLine="40"/>
              <w:jc w:val="center"/>
              <w:rPr>
                <w:rFonts w:cs="Arial"/>
                <w:b/>
                <w:bCs/>
                <w:sz w:val="20"/>
                <w:lang w:eastAsia="en-GB"/>
              </w:rPr>
            </w:pPr>
            <w:r w:rsidRPr="009E65D4">
              <w:rPr>
                <w:rFonts w:cs="Arial"/>
                <w:b/>
                <w:bCs/>
                <w:sz w:val="20"/>
                <w:lang w:eastAsia="en-GB"/>
              </w:rPr>
              <w:t>Year 6</w:t>
            </w:r>
          </w:p>
        </w:tc>
        <w:tc>
          <w:tcPr>
            <w:tcW w:w="705" w:type="pct"/>
            <w:tcBorders>
              <w:top w:val="single" w:sz="6" w:space="0" w:color="000000"/>
              <w:right w:val="single" w:sz="6" w:space="0" w:color="000000"/>
            </w:tcBorders>
            <w:shd w:val="clear" w:color="auto" w:fill="auto"/>
            <w:tcMar>
              <w:top w:w="15" w:type="dxa"/>
              <w:left w:w="15" w:type="dxa"/>
              <w:bottom w:w="15" w:type="dxa"/>
              <w:right w:w="30" w:type="dxa"/>
            </w:tcMar>
            <w:vAlign w:val="center"/>
          </w:tcPr>
          <w:p w14:paraId="64397A95" w14:textId="066168B1" w:rsidR="002010D4" w:rsidRPr="009E65D4" w:rsidRDefault="009E65D4" w:rsidP="002010D4">
            <w:pPr>
              <w:ind w:firstLine="40"/>
              <w:jc w:val="right"/>
              <w:rPr>
                <w:rFonts w:cs="Arial"/>
                <w:sz w:val="20"/>
                <w:lang w:eastAsia="en-GB"/>
              </w:rPr>
            </w:pPr>
            <w:r w:rsidRPr="009E65D4">
              <w:rPr>
                <w:rFonts w:cs="Arial"/>
                <w:sz w:val="20"/>
                <w:lang w:eastAsia="en-GB"/>
              </w:rPr>
              <w:t>45</w:t>
            </w:r>
          </w:p>
        </w:tc>
        <w:tc>
          <w:tcPr>
            <w:tcW w:w="0" w:type="auto"/>
            <w:tcBorders>
              <w:top w:val="single" w:sz="6" w:space="0" w:color="000000"/>
              <w:right w:val="single" w:sz="6" w:space="0" w:color="000000"/>
            </w:tcBorders>
            <w:shd w:val="clear" w:color="auto" w:fill="auto"/>
            <w:tcMar>
              <w:top w:w="15" w:type="dxa"/>
              <w:left w:w="15" w:type="dxa"/>
              <w:bottom w:w="15" w:type="dxa"/>
              <w:right w:w="30" w:type="dxa"/>
            </w:tcMar>
            <w:vAlign w:val="center"/>
          </w:tcPr>
          <w:p w14:paraId="41C0AA51" w14:textId="4D5FB545" w:rsidR="002010D4" w:rsidRPr="009E65D4" w:rsidRDefault="009E65D4" w:rsidP="002010D4">
            <w:pPr>
              <w:ind w:firstLine="40"/>
              <w:jc w:val="right"/>
              <w:rPr>
                <w:rFonts w:cs="Arial"/>
                <w:sz w:val="20"/>
                <w:lang w:eastAsia="en-GB"/>
              </w:rPr>
            </w:pPr>
            <w:r w:rsidRPr="009E65D4">
              <w:rPr>
                <w:rFonts w:cs="Arial"/>
                <w:sz w:val="20"/>
                <w:lang w:eastAsia="en-GB"/>
              </w:rPr>
              <w:t>35</w:t>
            </w:r>
          </w:p>
        </w:tc>
        <w:tc>
          <w:tcPr>
            <w:tcW w:w="0" w:type="auto"/>
            <w:tcBorders>
              <w:top w:val="single" w:sz="6" w:space="0" w:color="000000"/>
              <w:right w:val="single" w:sz="6" w:space="0" w:color="000000"/>
            </w:tcBorders>
            <w:shd w:val="clear" w:color="auto" w:fill="auto"/>
            <w:tcMar>
              <w:top w:w="15" w:type="dxa"/>
              <w:left w:w="15" w:type="dxa"/>
              <w:bottom w:w="15" w:type="dxa"/>
              <w:right w:w="30" w:type="dxa"/>
            </w:tcMar>
            <w:vAlign w:val="center"/>
          </w:tcPr>
          <w:p w14:paraId="56952089" w14:textId="00AB95CC" w:rsidR="002010D4" w:rsidRPr="009E65D4" w:rsidRDefault="009E65D4" w:rsidP="002010D4">
            <w:pPr>
              <w:ind w:firstLine="40"/>
              <w:jc w:val="right"/>
              <w:rPr>
                <w:rFonts w:cs="Arial"/>
                <w:sz w:val="20"/>
                <w:lang w:eastAsia="en-GB"/>
              </w:rPr>
            </w:pPr>
            <w:r w:rsidRPr="009E65D4">
              <w:rPr>
                <w:rFonts w:cs="Arial"/>
                <w:sz w:val="20"/>
                <w:lang w:eastAsia="en-GB"/>
              </w:rPr>
              <w:t>77.8</w:t>
            </w:r>
          </w:p>
        </w:tc>
        <w:tc>
          <w:tcPr>
            <w:tcW w:w="0" w:type="auto"/>
            <w:tcBorders>
              <w:top w:val="single" w:sz="6" w:space="0" w:color="000000"/>
              <w:right w:val="single" w:sz="6" w:space="0" w:color="000000"/>
            </w:tcBorders>
            <w:shd w:val="clear" w:color="auto" w:fill="auto"/>
            <w:tcMar>
              <w:top w:w="15" w:type="dxa"/>
              <w:left w:w="15" w:type="dxa"/>
              <w:bottom w:w="15" w:type="dxa"/>
              <w:right w:w="30" w:type="dxa"/>
            </w:tcMar>
            <w:vAlign w:val="center"/>
          </w:tcPr>
          <w:p w14:paraId="286B0249" w14:textId="4A9CBF26" w:rsidR="002010D4" w:rsidRPr="009E65D4" w:rsidRDefault="009E65D4" w:rsidP="002010D4">
            <w:pPr>
              <w:ind w:firstLine="40"/>
              <w:jc w:val="right"/>
              <w:rPr>
                <w:rFonts w:cs="Arial"/>
                <w:sz w:val="20"/>
                <w:lang w:eastAsia="en-GB"/>
              </w:rPr>
            </w:pPr>
            <w:r w:rsidRPr="009E65D4">
              <w:rPr>
                <w:rFonts w:cs="Arial"/>
                <w:sz w:val="20"/>
                <w:lang w:eastAsia="en-GB"/>
              </w:rPr>
              <w:t>5.2</w:t>
            </w:r>
          </w:p>
        </w:tc>
        <w:tc>
          <w:tcPr>
            <w:tcW w:w="0" w:type="auto"/>
            <w:tcBorders>
              <w:top w:val="single" w:sz="6" w:space="0" w:color="000000"/>
              <w:right w:val="single" w:sz="6" w:space="0" w:color="000000"/>
            </w:tcBorders>
            <w:shd w:val="clear" w:color="auto" w:fill="auto"/>
            <w:tcMar>
              <w:top w:w="15" w:type="dxa"/>
              <w:left w:w="15" w:type="dxa"/>
              <w:bottom w:w="15" w:type="dxa"/>
              <w:right w:w="30" w:type="dxa"/>
            </w:tcMar>
            <w:vAlign w:val="center"/>
          </w:tcPr>
          <w:p w14:paraId="2598DEE6" w14:textId="03B25DEC" w:rsidR="002010D4" w:rsidRPr="009E65D4" w:rsidRDefault="009E65D4" w:rsidP="002010D4">
            <w:pPr>
              <w:ind w:firstLine="40"/>
              <w:jc w:val="right"/>
              <w:rPr>
                <w:rFonts w:cs="Arial"/>
                <w:sz w:val="20"/>
                <w:lang w:eastAsia="en-GB"/>
              </w:rPr>
            </w:pPr>
            <w:r w:rsidRPr="009E65D4">
              <w:rPr>
                <w:rFonts w:cs="Arial"/>
                <w:sz w:val="20"/>
                <w:lang w:eastAsia="en-GB"/>
              </w:rPr>
              <w:t>24</w:t>
            </w:r>
          </w:p>
        </w:tc>
        <w:tc>
          <w:tcPr>
            <w:tcW w:w="0" w:type="auto"/>
            <w:tcBorders>
              <w:top w:val="single" w:sz="6" w:space="0" w:color="000000"/>
              <w:right w:val="single" w:sz="6" w:space="0" w:color="000000"/>
            </w:tcBorders>
            <w:shd w:val="clear" w:color="auto" w:fill="auto"/>
            <w:tcMar>
              <w:top w:w="15" w:type="dxa"/>
              <w:left w:w="15" w:type="dxa"/>
              <w:bottom w:w="15" w:type="dxa"/>
              <w:right w:w="30" w:type="dxa"/>
            </w:tcMar>
            <w:vAlign w:val="center"/>
          </w:tcPr>
          <w:p w14:paraId="093CC48D" w14:textId="4F979215" w:rsidR="002010D4" w:rsidRPr="009E65D4" w:rsidRDefault="009E65D4" w:rsidP="002010D4">
            <w:pPr>
              <w:ind w:firstLine="40"/>
              <w:jc w:val="right"/>
              <w:rPr>
                <w:rFonts w:cs="Arial"/>
                <w:sz w:val="20"/>
                <w:lang w:eastAsia="en-GB"/>
              </w:rPr>
            </w:pPr>
            <w:r w:rsidRPr="009E65D4">
              <w:rPr>
                <w:rFonts w:cs="Arial"/>
                <w:sz w:val="20"/>
                <w:lang w:eastAsia="en-GB"/>
              </w:rPr>
              <w:t>53.3</w:t>
            </w:r>
          </w:p>
        </w:tc>
        <w:tc>
          <w:tcPr>
            <w:tcW w:w="0" w:type="auto"/>
            <w:tcBorders>
              <w:top w:val="single" w:sz="6" w:space="0" w:color="000000"/>
              <w:right w:val="single" w:sz="6" w:space="0" w:color="000000"/>
            </w:tcBorders>
            <w:shd w:val="clear" w:color="auto" w:fill="auto"/>
            <w:tcMar>
              <w:top w:w="15" w:type="dxa"/>
              <w:left w:w="15" w:type="dxa"/>
              <w:bottom w:w="15" w:type="dxa"/>
              <w:right w:w="30" w:type="dxa"/>
            </w:tcMar>
            <w:vAlign w:val="center"/>
          </w:tcPr>
          <w:p w14:paraId="4A3E593C" w14:textId="3AF5D539" w:rsidR="002010D4" w:rsidRPr="009E65D4" w:rsidRDefault="009E65D4" w:rsidP="002010D4">
            <w:pPr>
              <w:ind w:firstLine="40"/>
              <w:jc w:val="right"/>
              <w:rPr>
                <w:rFonts w:cs="Arial"/>
                <w:sz w:val="20"/>
                <w:lang w:eastAsia="en-GB"/>
              </w:rPr>
            </w:pPr>
            <w:r w:rsidRPr="009E65D4">
              <w:rPr>
                <w:rFonts w:cs="Arial"/>
                <w:sz w:val="20"/>
                <w:lang w:eastAsia="en-GB"/>
              </w:rPr>
              <w:t>2.6</w:t>
            </w:r>
          </w:p>
        </w:tc>
      </w:tr>
      <w:tr w:rsidR="002010D4" w:rsidRPr="00401ADE" w14:paraId="54DB096E" w14:textId="77777777" w:rsidTr="009E65D4">
        <w:tblPrEx>
          <w:tblCellSpacing w:w="0" w:type="nil"/>
          <w:tblBorders>
            <w:top w:val="single" w:sz="6" w:space="0" w:color="000000"/>
            <w:left w:val="single" w:sz="6" w:space="0" w:color="000000"/>
            <w:bottom w:val="single" w:sz="6" w:space="0" w:color="000000"/>
            <w:right w:val="single" w:sz="6" w:space="0" w:color="000000"/>
          </w:tblBorders>
        </w:tblPrEx>
        <w:trPr>
          <w:gridBefore w:val="1"/>
          <w:gridAfter w:val="1"/>
        </w:trPr>
        <w:tc>
          <w:tcPr>
            <w:tcW w:w="450" w:type="pct"/>
            <w:tcBorders>
              <w:top w:val="single" w:sz="6" w:space="0" w:color="000000"/>
              <w:right w:val="single" w:sz="6" w:space="0" w:color="000000"/>
            </w:tcBorders>
            <w:shd w:val="clear" w:color="auto" w:fill="auto"/>
            <w:noWrap/>
            <w:vAlign w:val="center"/>
            <w:hideMark/>
          </w:tcPr>
          <w:p w14:paraId="12B2DA63" w14:textId="77777777" w:rsidR="002010D4" w:rsidRPr="009E65D4" w:rsidRDefault="002010D4" w:rsidP="002010D4">
            <w:pPr>
              <w:ind w:firstLine="40"/>
              <w:jc w:val="center"/>
              <w:rPr>
                <w:rFonts w:cs="Arial"/>
                <w:b/>
                <w:bCs/>
                <w:sz w:val="20"/>
                <w:lang w:eastAsia="en-GB"/>
              </w:rPr>
            </w:pPr>
            <w:r w:rsidRPr="009E65D4">
              <w:rPr>
                <w:rFonts w:cs="Arial"/>
                <w:b/>
                <w:bCs/>
                <w:sz w:val="20"/>
                <w:lang w:eastAsia="en-GB"/>
              </w:rPr>
              <w:t>Totals</w:t>
            </w:r>
          </w:p>
        </w:tc>
        <w:tc>
          <w:tcPr>
            <w:tcW w:w="705" w:type="pct"/>
            <w:tcBorders>
              <w:top w:val="single" w:sz="6" w:space="0" w:color="000000"/>
              <w:right w:val="single" w:sz="6" w:space="0" w:color="000000"/>
            </w:tcBorders>
            <w:shd w:val="clear" w:color="auto" w:fill="auto"/>
            <w:tcMar>
              <w:top w:w="15" w:type="dxa"/>
              <w:left w:w="15" w:type="dxa"/>
              <w:bottom w:w="15" w:type="dxa"/>
              <w:right w:w="30" w:type="dxa"/>
            </w:tcMar>
            <w:vAlign w:val="center"/>
          </w:tcPr>
          <w:p w14:paraId="12A0AD03" w14:textId="75BD4D38" w:rsidR="002010D4" w:rsidRPr="009E65D4" w:rsidRDefault="009E65D4" w:rsidP="002010D4">
            <w:pPr>
              <w:ind w:firstLine="40"/>
              <w:jc w:val="right"/>
              <w:rPr>
                <w:rFonts w:cs="Arial"/>
                <w:sz w:val="20"/>
                <w:lang w:eastAsia="en-GB"/>
              </w:rPr>
            </w:pPr>
            <w:r w:rsidRPr="009E65D4">
              <w:rPr>
                <w:rFonts w:cs="Arial"/>
                <w:sz w:val="20"/>
                <w:lang w:eastAsia="en-GB"/>
              </w:rPr>
              <w:t>303</w:t>
            </w:r>
          </w:p>
        </w:tc>
        <w:tc>
          <w:tcPr>
            <w:tcW w:w="0" w:type="auto"/>
            <w:tcBorders>
              <w:top w:val="single" w:sz="6" w:space="0" w:color="000000"/>
              <w:right w:val="single" w:sz="6" w:space="0" w:color="000000"/>
            </w:tcBorders>
            <w:shd w:val="clear" w:color="auto" w:fill="auto"/>
            <w:tcMar>
              <w:top w:w="15" w:type="dxa"/>
              <w:left w:w="15" w:type="dxa"/>
              <w:bottom w:w="15" w:type="dxa"/>
              <w:right w:w="30" w:type="dxa"/>
            </w:tcMar>
            <w:vAlign w:val="center"/>
          </w:tcPr>
          <w:p w14:paraId="27F47661" w14:textId="47569292" w:rsidR="002010D4" w:rsidRPr="009E65D4" w:rsidRDefault="009E65D4" w:rsidP="002010D4">
            <w:pPr>
              <w:ind w:firstLine="40"/>
              <w:jc w:val="right"/>
              <w:rPr>
                <w:rFonts w:cs="Arial"/>
                <w:sz w:val="20"/>
                <w:lang w:eastAsia="en-GB"/>
              </w:rPr>
            </w:pPr>
            <w:r w:rsidRPr="009E65D4">
              <w:rPr>
                <w:rFonts w:cs="Arial"/>
                <w:sz w:val="20"/>
                <w:lang w:eastAsia="en-GB"/>
              </w:rPr>
              <w:t>209</w:t>
            </w:r>
          </w:p>
        </w:tc>
        <w:tc>
          <w:tcPr>
            <w:tcW w:w="0" w:type="auto"/>
            <w:tcBorders>
              <w:top w:val="single" w:sz="6" w:space="0" w:color="000000"/>
              <w:right w:val="single" w:sz="6" w:space="0" w:color="000000"/>
            </w:tcBorders>
            <w:shd w:val="clear" w:color="auto" w:fill="auto"/>
            <w:tcMar>
              <w:top w:w="15" w:type="dxa"/>
              <w:left w:w="15" w:type="dxa"/>
              <w:bottom w:w="15" w:type="dxa"/>
              <w:right w:w="30" w:type="dxa"/>
            </w:tcMar>
            <w:vAlign w:val="center"/>
          </w:tcPr>
          <w:p w14:paraId="0C3EE0F4" w14:textId="6CC67BA4" w:rsidR="002010D4" w:rsidRPr="009E65D4" w:rsidRDefault="009E65D4" w:rsidP="002010D4">
            <w:pPr>
              <w:ind w:firstLine="40"/>
              <w:jc w:val="right"/>
              <w:rPr>
                <w:rFonts w:cs="Arial"/>
                <w:sz w:val="20"/>
                <w:lang w:eastAsia="en-GB"/>
              </w:rPr>
            </w:pPr>
            <w:r w:rsidRPr="009E65D4">
              <w:rPr>
                <w:rFonts w:cs="Arial"/>
                <w:sz w:val="20"/>
                <w:lang w:eastAsia="en-GB"/>
              </w:rPr>
              <w:t>69.0</w:t>
            </w:r>
          </w:p>
        </w:tc>
        <w:tc>
          <w:tcPr>
            <w:tcW w:w="0" w:type="auto"/>
            <w:tcBorders>
              <w:top w:val="single" w:sz="6" w:space="0" w:color="000000"/>
              <w:right w:val="single" w:sz="6" w:space="0" w:color="000000"/>
            </w:tcBorders>
            <w:shd w:val="clear" w:color="auto" w:fill="auto"/>
            <w:tcMar>
              <w:top w:w="15" w:type="dxa"/>
              <w:left w:w="15" w:type="dxa"/>
              <w:bottom w:w="15" w:type="dxa"/>
              <w:right w:w="30" w:type="dxa"/>
            </w:tcMar>
            <w:vAlign w:val="center"/>
          </w:tcPr>
          <w:p w14:paraId="41ADC8E8" w14:textId="7A2D3641" w:rsidR="002010D4" w:rsidRPr="009E65D4" w:rsidRDefault="009E65D4" w:rsidP="002010D4">
            <w:pPr>
              <w:ind w:firstLine="40"/>
              <w:jc w:val="right"/>
              <w:rPr>
                <w:rFonts w:cs="Arial"/>
                <w:sz w:val="20"/>
                <w:lang w:eastAsia="en-GB"/>
              </w:rPr>
            </w:pPr>
            <w:r w:rsidRPr="009E65D4">
              <w:rPr>
                <w:rFonts w:cs="Arial"/>
                <w:sz w:val="20"/>
                <w:lang w:eastAsia="en-GB"/>
              </w:rPr>
              <w:t>4.7</w:t>
            </w:r>
          </w:p>
        </w:tc>
        <w:tc>
          <w:tcPr>
            <w:tcW w:w="0" w:type="auto"/>
            <w:tcBorders>
              <w:top w:val="single" w:sz="6" w:space="0" w:color="000000"/>
              <w:right w:val="single" w:sz="6" w:space="0" w:color="000000"/>
            </w:tcBorders>
            <w:shd w:val="clear" w:color="auto" w:fill="auto"/>
            <w:tcMar>
              <w:top w:w="15" w:type="dxa"/>
              <w:left w:w="15" w:type="dxa"/>
              <w:bottom w:w="15" w:type="dxa"/>
              <w:right w:w="30" w:type="dxa"/>
            </w:tcMar>
            <w:vAlign w:val="center"/>
          </w:tcPr>
          <w:p w14:paraId="67F78040" w14:textId="6D9550DE" w:rsidR="002010D4" w:rsidRPr="009E65D4" w:rsidRDefault="009E65D4" w:rsidP="002010D4">
            <w:pPr>
              <w:ind w:firstLine="40"/>
              <w:jc w:val="right"/>
              <w:rPr>
                <w:rFonts w:cs="Arial"/>
                <w:sz w:val="20"/>
                <w:lang w:eastAsia="en-GB"/>
              </w:rPr>
            </w:pPr>
            <w:r w:rsidRPr="009E65D4">
              <w:rPr>
                <w:rFonts w:cs="Arial"/>
                <w:sz w:val="20"/>
                <w:lang w:eastAsia="en-GB"/>
              </w:rPr>
              <w:t>150</w:t>
            </w:r>
          </w:p>
        </w:tc>
        <w:tc>
          <w:tcPr>
            <w:tcW w:w="0" w:type="auto"/>
            <w:tcBorders>
              <w:top w:val="single" w:sz="6" w:space="0" w:color="000000"/>
              <w:right w:val="single" w:sz="6" w:space="0" w:color="000000"/>
            </w:tcBorders>
            <w:shd w:val="clear" w:color="auto" w:fill="auto"/>
            <w:tcMar>
              <w:top w:w="15" w:type="dxa"/>
              <w:left w:w="15" w:type="dxa"/>
              <w:bottom w:w="15" w:type="dxa"/>
              <w:right w:w="30" w:type="dxa"/>
            </w:tcMar>
            <w:vAlign w:val="center"/>
          </w:tcPr>
          <w:p w14:paraId="2CB70498" w14:textId="41FBEB76" w:rsidR="002010D4" w:rsidRPr="009E65D4" w:rsidRDefault="009E65D4" w:rsidP="002010D4">
            <w:pPr>
              <w:ind w:firstLine="40"/>
              <w:jc w:val="right"/>
              <w:rPr>
                <w:rFonts w:cs="Arial"/>
                <w:sz w:val="20"/>
                <w:lang w:eastAsia="en-GB"/>
              </w:rPr>
            </w:pPr>
            <w:r w:rsidRPr="009E65D4">
              <w:rPr>
                <w:rFonts w:cs="Arial"/>
                <w:sz w:val="20"/>
                <w:lang w:eastAsia="en-GB"/>
              </w:rPr>
              <w:t>49.5</w:t>
            </w:r>
          </w:p>
        </w:tc>
        <w:tc>
          <w:tcPr>
            <w:tcW w:w="0" w:type="auto"/>
            <w:tcBorders>
              <w:top w:val="single" w:sz="6" w:space="0" w:color="000000"/>
              <w:right w:val="single" w:sz="6" w:space="0" w:color="000000"/>
            </w:tcBorders>
            <w:shd w:val="clear" w:color="auto" w:fill="auto"/>
            <w:tcMar>
              <w:top w:w="15" w:type="dxa"/>
              <w:left w:w="15" w:type="dxa"/>
              <w:bottom w:w="15" w:type="dxa"/>
              <w:right w:w="30" w:type="dxa"/>
            </w:tcMar>
            <w:vAlign w:val="center"/>
          </w:tcPr>
          <w:p w14:paraId="1B84BDEC" w14:textId="05C68E37" w:rsidR="002010D4" w:rsidRPr="009E65D4" w:rsidRDefault="009E65D4" w:rsidP="002010D4">
            <w:pPr>
              <w:ind w:firstLine="40"/>
              <w:jc w:val="right"/>
              <w:rPr>
                <w:rFonts w:cs="Arial"/>
                <w:sz w:val="20"/>
                <w:lang w:eastAsia="en-GB"/>
              </w:rPr>
            </w:pPr>
            <w:r w:rsidRPr="009E65D4">
              <w:rPr>
                <w:rFonts w:cs="Arial"/>
                <w:sz w:val="20"/>
                <w:lang w:eastAsia="en-GB"/>
              </w:rPr>
              <w:t>2.6</w:t>
            </w:r>
          </w:p>
        </w:tc>
      </w:tr>
    </w:tbl>
    <w:p w14:paraId="71887C79" w14:textId="77777777" w:rsidR="00D3160C" w:rsidRPr="00401ADE" w:rsidRDefault="00D3160C" w:rsidP="00D3160C">
      <w:pPr>
        <w:rPr>
          <w:vanish/>
          <w:highlight w:val="yellow"/>
        </w:rPr>
      </w:pPr>
    </w:p>
    <w:tbl>
      <w:tblPr>
        <w:tblpPr w:leftFromText="45" w:rightFromText="45" w:vertAnchor="text"/>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2010D4" w:rsidRPr="00401ADE" w14:paraId="3B7FD67C" w14:textId="77777777" w:rsidTr="00D3160C">
        <w:trPr>
          <w:tblCellSpacing w:w="15" w:type="dxa"/>
        </w:trPr>
        <w:tc>
          <w:tcPr>
            <w:tcW w:w="0" w:type="auto"/>
            <w:vAlign w:val="center"/>
            <w:hideMark/>
          </w:tcPr>
          <w:p w14:paraId="38D6B9B6" w14:textId="77777777" w:rsidR="002010D4" w:rsidRPr="00401ADE" w:rsidRDefault="002010D4" w:rsidP="002010D4">
            <w:pPr>
              <w:rPr>
                <w:rFonts w:cs="Arial"/>
                <w:i/>
                <w:iCs/>
                <w:sz w:val="20"/>
                <w:highlight w:val="yellow"/>
                <w:lang w:eastAsia="en-GB"/>
              </w:rPr>
            </w:pPr>
          </w:p>
        </w:tc>
      </w:tr>
    </w:tbl>
    <w:p w14:paraId="22F860BB" w14:textId="77777777" w:rsidR="002010D4" w:rsidRPr="00401ADE" w:rsidRDefault="002010D4" w:rsidP="002010D4">
      <w:pPr>
        <w:rPr>
          <w:rFonts w:eastAsia="Calibri"/>
          <w:color w:val="auto"/>
          <w:sz w:val="20"/>
          <w:highlight w:val="yellow"/>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5"/>
        <w:gridCol w:w="822"/>
        <w:gridCol w:w="30"/>
        <w:gridCol w:w="1272"/>
        <w:gridCol w:w="1111"/>
        <w:gridCol w:w="1045"/>
        <w:gridCol w:w="1323"/>
        <w:gridCol w:w="1111"/>
        <w:gridCol w:w="1045"/>
        <w:gridCol w:w="1323"/>
        <w:gridCol w:w="45"/>
      </w:tblGrid>
      <w:tr w:rsidR="002010D4" w:rsidRPr="00401ADE" w14:paraId="4E6EBF59" w14:textId="77777777" w:rsidTr="00D3160C">
        <w:trPr>
          <w:tblCellSpacing w:w="15" w:type="dxa"/>
        </w:trPr>
        <w:tc>
          <w:tcPr>
            <w:tcW w:w="0" w:type="auto"/>
            <w:gridSpan w:val="11"/>
            <w:vAlign w:val="center"/>
            <w:hideMark/>
          </w:tcPr>
          <w:p w14:paraId="4B9A96B0" w14:textId="34FA9128" w:rsidR="002010D4" w:rsidRPr="00D11A7D" w:rsidRDefault="002010D4" w:rsidP="002010D4">
            <w:pPr>
              <w:rPr>
                <w:rFonts w:cs="Arial"/>
                <w:b/>
                <w:bCs/>
                <w:sz w:val="20"/>
                <w:lang w:eastAsia="en-GB"/>
              </w:rPr>
            </w:pPr>
            <w:r w:rsidRPr="00D11A7D">
              <w:rPr>
                <w:rFonts w:cs="Arial"/>
                <w:b/>
                <w:bCs/>
                <w:sz w:val="20"/>
                <w:lang w:eastAsia="en-GB"/>
              </w:rPr>
              <w:t>Per</w:t>
            </w:r>
            <w:r w:rsidR="009E65D4" w:rsidRPr="00D11A7D">
              <w:rPr>
                <w:rFonts w:cs="Arial"/>
                <w:b/>
                <w:bCs/>
                <w:sz w:val="20"/>
                <w:lang w:eastAsia="en-GB"/>
              </w:rPr>
              <w:t>iod      :       Summer Term 2023</w:t>
            </w:r>
          </w:p>
        </w:tc>
      </w:tr>
      <w:tr w:rsidR="002010D4" w:rsidRPr="00401ADE" w14:paraId="53DB37F6" w14:textId="77777777" w:rsidTr="00D3160C">
        <w:tblPrEx>
          <w:tblCellSpacing w:w="0" w:type="nil"/>
          <w:tblBorders>
            <w:top w:val="single" w:sz="6" w:space="0" w:color="000000"/>
            <w:left w:val="single" w:sz="6" w:space="0" w:color="000000"/>
            <w:bottom w:val="single" w:sz="6" w:space="0" w:color="000000"/>
            <w:right w:val="single" w:sz="6" w:space="0" w:color="000000"/>
          </w:tblBorders>
        </w:tblPrEx>
        <w:trPr>
          <w:gridBefore w:val="1"/>
          <w:gridAfter w:val="1"/>
          <w:tblHeader/>
        </w:trPr>
        <w:tc>
          <w:tcPr>
            <w:tcW w:w="450" w:type="pct"/>
            <w:gridSpan w:val="2"/>
            <w:vMerge w:val="restart"/>
            <w:tcBorders>
              <w:top w:val="single" w:sz="6" w:space="0" w:color="000000"/>
              <w:left w:val="single" w:sz="6" w:space="0" w:color="000000"/>
              <w:bottom w:val="single" w:sz="6" w:space="0" w:color="000000"/>
              <w:right w:val="single" w:sz="6" w:space="0" w:color="000000"/>
            </w:tcBorders>
            <w:vAlign w:val="center"/>
            <w:hideMark/>
          </w:tcPr>
          <w:p w14:paraId="0D965648" w14:textId="77777777" w:rsidR="002010D4" w:rsidRPr="00D11A7D" w:rsidRDefault="002010D4" w:rsidP="002010D4">
            <w:pPr>
              <w:ind w:firstLine="40"/>
              <w:jc w:val="center"/>
              <w:rPr>
                <w:rFonts w:cs="Arial"/>
                <w:b/>
                <w:bCs/>
                <w:color w:val="auto"/>
                <w:sz w:val="20"/>
                <w:lang w:eastAsia="en-GB"/>
              </w:rPr>
            </w:pPr>
            <w:r w:rsidRPr="00D11A7D">
              <w:rPr>
                <w:rFonts w:cs="Arial"/>
                <w:b/>
                <w:bCs/>
                <w:color w:val="auto"/>
                <w:sz w:val="20"/>
                <w:lang w:eastAsia="en-GB"/>
              </w:rPr>
              <w:t>Group</w:t>
            </w:r>
          </w:p>
        </w:tc>
        <w:tc>
          <w:tcPr>
            <w:tcW w:w="705" w:type="pct"/>
            <w:vMerge w:val="restart"/>
            <w:tcBorders>
              <w:top w:val="single" w:sz="6" w:space="0" w:color="000000"/>
              <w:left w:val="single" w:sz="6" w:space="0" w:color="000000"/>
              <w:bottom w:val="single" w:sz="6" w:space="0" w:color="000000"/>
              <w:right w:val="single" w:sz="6" w:space="0" w:color="000000"/>
            </w:tcBorders>
            <w:vAlign w:val="center"/>
            <w:hideMark/>
          </w:tcPr>
          <w:p w14:paraId="298FC57B" w14:textId="77777777" w:rsidR="002010D4" w:rsidRPr="00D11A7D" w:rsidRDefault="002010D4" w:rsidP="002010D4">
            <w:pPr>
              <w:ind w:firstLine="40"/>
              <w:jc w:val="center"/>
              <w:rPr>
                <w:rFonts w:cs="Arial"/>
                <w:b/>
                <w:bCs/>
                <w:color w:val="auto"/>
                <w:sz w:val="20"/>
                <w:lang w:eastAsia="en-GB"/>
              </w:rPr>
            </w:pPr>
            <w:r w:rsidRPr="00D11A7D">
              <w:rPr>
                <w:rFonts w:cs="Arial"/>
                <w:b/>
                <w:bCs/>
                <w:color w:val="auto"/>
                <w:sz w:val="20"/>
                <w:lang w:eastAsia="en-GB"/>
              </w:rPr>
              <w:t>Total No of Pupils</w:t>
            </w:r>
          </w:p>
        </w:tc>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14:paraId="1D70B2D7" w14:textId="77777777" w:rsidR="002010D4" w:rsidRPr="00D11A7D" w:rsidRDefault="002010D4" w:rsidP="002010D4">
            <w:pPr>
              <w:ind w:firstLine="40"/>
              <w:jc w:val="center"/>
              <w:rPr>
                <w:rFonts w:cs="Arial"/>
                <w:b/>
                <w:bCs/>
                <w:color w:val="auto"/>
                <w:sz w:val="20"/>
                <w:lang w:eastAsia="en-GB"/>
              </w:rPr>
            </w:pPr>
            <w:r w:rsidRPr="00D11A7D">
              <w:rPr>
                <w:rFonts w:cs="Arial"/>
                <w:b/>
                <w:bCs/>
                <w:color w:val="auto"/>
                <w:sz w:val="20"/>
                <w:lang w:eastAsia="en-GB"/>
              </w:rPr>
              <w:t>Authorised Absences</w:t>
            </w:r>
          </w:p>
        </w:tc>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14:paraId="5D7DBF48" w14:textId="77777777" w:rsidR="002010D4" w:rsidRPr="00D11A7D" w:rsidRDefault="002010D4" w:rsidP="002010D4">
            <w:pPr>
              <w:ind w:firstLine="40"/>
              <w:jc w:val="center"/>
              <w:rPr>
                <w:rFonts w:cs="Arial"/>
                <w:b/>
                <w:bCs/>
                <w:color w:val="auto"/>
                <w:sz w:val="20"/>
                <w:lang w:eastAsia="en-GB"/>
              </w:rPr>
            </w:pPr>
            <w:r w:rsidRPr="00D11A7D">
              <w:rPr>
                <w:rFonts w:cs="Arial"/>
                <w:b/>
                <w:bCs/>
                <w:color w:val="auto"/>
                <w:sz w:val="20"/>
                <w:lang w:eastAsia="en-GB"/>
              </w:rPr>
              <w:t>Unauthorised Absences</w:t>
            </w:r>
          </w:p>
        </w:tc>
      </w:tr>
      <w:tr w:rsidR="002010D4" w:rsidRPr="00401ADE" w14:paraId="44C8F0E7" w14:textId="77777777" w:rsidTr="00D3160C">
        <w:tblPrEx>
          <w:tblCellSpacing w:w="0" w:type="nil"/>
          <w:tblBorders>
            <w:top w:val="single" w:sz="6" w:space="0" w:color="000000"/>
            <w:left w:val="single" w:sz="6" w:space="0" w:color="000000"/>
            <w:bottom w:val="single" w:sz="6" w:space="0" w:color="000000"/>
            <w:right w:val="single" w:sz="6" w:space="0" w:color="000000"/>
          </w:tblBorders>
        </w:tblPrEx>
        <w:trPr>
          <w:gridBefore w:val="1"/>
          <w:gridAfter w:val="1"/>
          <w:tblHeader/>
        </w:trPr>
        <w:tc>
          <w:tcPr>
            <w:tcW w:w="450" w:type="pct"/>
            <w:gridSpan w:val="2"/>
            <w:vMerge/>
            <w:tcBorders>
              <w:top w:val="single" w:sz="6" w:space="0" w:color="000000"/>
              <w:left w:val="single" w:sz="6" w:space="0" w:color="000000"/>
              <w:bottom w:val="single" w:sz="6" w:space="0" w:color="000000"/>
              <w:right w:val="single" w:sz="6" w:space="0" w:color="000000"/>
            </w:tcBorders>
            <w:vAlign w:val="center"/>
            <w:hideMark/>
          </w:tcPr>
          <w:p w14:paraId="698536F5" w14:textId="77777777" w:rsidR="002010D4" w:rsidRPr="00D11A7D" w:rsidRDefault="002010D4" w:rsidP="002010D4">
            <w:pPr>
              <w:rPr>
                <w:rFonts w:cs="Arial"/>
                <w:b/>
                <w:bCs/>
                <w:color w:val="auto"/>
                <w:sz w:val="20"/>
                <w:lang w:eastAsia="en-GB"/>
              </w:rPr>
            </w:pPr>
          </w:p>
        </w:tc>
        <w:tc>
          <w:tcPr>
            <w:tcW w:w="705" w:type="pct"/>
            <w:vMerge/>
            <w:tcBorders>
              <w:top w:val="single" w:sz="6" w:space="0" w:color="000000"/>
              <w:left w:val="single" w:sz="6" w:space="0" w:color="000000"/>
              <w:bottom w:val="single" w:sz="6" w:space="0" w:color="000000"/>
              <w:right w:val="single" w:sz="6" w:space="0" w:color="000000"/>
            </w:tcBorders>
            <w:vAlign w:val="center"/>
            <w:hideMark/>
          </w:tcPr>
          <w:p w14:paraId="7BC1BAF2" w14:textId="77777777" w:rsidR="002010D4" w:rsidRPr="00D11A7D" w:rsidRDefault="002010D4" w:rsidP="002010D4">
            <w:pPr>
              <w:rPr>
                <w:rFonts w:cs="Arial"/>
                <w:b/>
                <w:bCs/>
                <w:color w:val="auto"/>
                <w:sz w:val="20"/>
                <w:lang w:eastAsia="en-GB"/>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10DD5D0" w14:textId="77777777" w:rsidR="002010D4" w:rsidRPr="00D11A7D" w:rsidRDefault="002010D4" w:rsidP="002010D4">
            <w:pPr>
              <w:ind w:firstLine="40"/>
              <w:jc w:val="center"/>
              <w:rPr>
                <w:rFonts w:cs="Arial"/>
                <w:b/>
                <w:bCs/>
                <w:color w:val="auto"/>
                <w:sz w:val="20"/>
                <w:lang w:eastAsia="en-GB"/>
              </w:rPr>
            </w:pPr>
            <w:r w:rsidRPr="00D11A7D">
              <w:rPr>
                <w:rFonts w:cs="Arial"/>
                <w:b/>
                <w:bCs/>
                <w:color w:val="auto"/>
                <w:sz w:val="20"/>
                <w:lang w:eastAsia="en-GB"/>
              </w:rPr>
              <w:t>No of Pupils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DC47AE7" w14:textId="77777777" w:rsidR="002010D4" w:rsidRPr="00D11A7D" w:rsidRDefault="002010D4" w:rsidP="002010D4">
            <w:pPr>
              <w:ind w:firstLine="40"/>
              <w:jc w:val="center"/>
              <w:rPr>
                <w:rFonts w:cs="Arial"/>
                <w:b/>
                <w:bCs/>
                <w:color w:val="auto"/>
                <w:sz w:val="20"/>
                <w:lang w:eastAsia="en-GB"/>
              </w:rPr>
            </w:pPr>
            <w:r w:rsidRPr="00D11A7D">
              <w:rPr>
                <w:rFonts w:cs="Arial"/>
                <w:b/>
                <w:bCs/>
                <w:color w:val="auto"/>
                <w:sz w:val="20"/>
                <w:lang w:eastAsia="en-GB"/>
              </w:rPr>
              <w:t>% of Pupils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4E0D957" w14:textId="77777777" w:rsidR="002010D4" w:rsidRPr="00D11A7D" w:rsidRDefault="002010D4" w:rsidP="002010D4">
            <w:pPr>
              <w:ind w:firstLine="40"/>
              <w:jc w:val="center"/>
              <w:rPr>
                <w:rFonts w:cs="Arial"/>
                <w:b/>
                <w:bCs/>
                <w:color w:val="auto"/>
                <w:sz w:val="20"/>
                <w:lang w:eastAsia="en-GB"/>
              </w:rPr>
            </w:pPr>
            <w:r w:rsidRPr="00D11A7D">
              <w:rPr>
                <w:rFonts w:cs="Arial"/>
                <w:b/>
                <w:bCs/>
                <w:color w:val="auto"/>
                <w:sz w:val="20"/>
                <w:lang w:eastAsia="en-GB"/>
              </w:rPr>
              <w:t>% of Sessions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8A9317" w14:textId="77777777" w:rsidR="002010D4" w:rsidRPr="00D11A7D" w:rsidRDefault="002010D4" w:rsidP="002010D4">
            <w:pPr>
              <w:ind w:firstLine="40"/>
              <w:jc w:val="center"/>
              <w:rPr>
                <w:rFonts w:cs="Arial"/>
                <w:b/>
                <w:bCs/>
                <w:color w:val="auto"/>
                <w:sz w:val="20"/>
                <w:lang w:eastAsia="en-GB"/>
              </w:rPr>
            </w:pPr>
            <w:r w:rsidRPr="00D11A7D">
              <w:rPr>
                <w:rFonts w:cs="Arial"/>
                <w:b/>
                <w:bCs/>
                <w:color w:val="auto"/>
                <w:sz w:val="20"/>
                <w:lang w:eastAsia="en-GB"/>
              </w:rPr>
              <w:t>No of Pupils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657153" w14:textId="77777777" w:rsidR="002010D4" w:rsidRPr="00D11A7D" w:rsidRDefault="002010D4" w:rsidP="002010D4">
            <w:pPr>
              <w:ind w:firstLine="40"/>
              <w:jc w:val="center"/>
              <w:rPr>
                <w:rFonts w:cs="Arial"/>
                <w:b/>
                <w:bCs/>
                <w:color w:val="auto"/>
                <w:sz w:val="20"/>
                <w:lang w:eastAsia="en-GB"/>
              </w:rPr>
            </w:pPr>
            <w:r w:rsidRPr="00D11A7D">
              <w:rPr>
                <w:rFonts w:cs="Arial"/>
                <w:b/>
                <w:bCs/>
                <w:color w:val="auto"/>
                <w:sz w:val="20"/>
                <w:lang w:eastAsia="en-GB"/>
              </w:rPr>
              <w:t>% of Pupils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D0D81F8" w14:textId="77777777" w:rsidR="002010D4" w:rsidRPr="00D11A7D" w:rsidRDefault="002010D4" w:rsidP="002010D4">
            <w:pPr>
              <w:ind w:firstLine="40"/>
              <w:jc w:val="center"/>
              <w:rPr>
                <w:rFonts w:cs="Arial"/>
                <w:b/>
                <w:bCs/>
                <w:color w:val="auto"/>
                <w:sz w:val="20"/>
                <w:lang w:eastAsia="en-GB"/>
              </w:rPr>
            </w:pPr>
            <w:r w:rsidRPr="00D11A7D">
              <w:rPr>
                <w:rFonts w:cs="Arial"/>
                <w:b/>
                <w:bCs/>
                <w:color w:val="auto"/>
                <w:sz w:val="20"/>
                <w:lang w:eastAsia="en-GB"/>
              </w:rPr>
              <w:t>% of Sessions</w:t>
            </w:r>
          </w:p>
        </w:tc>
      </w:tr>
      <w:tr w:rsidR="002010D4" w:rsidRPr="00401ADE" w14:paraId="4C9D95B8" w14:textId="77777777" w:rsidTr="009E65D4">
        <w:tblPrEx>
          <w:tblCellSpacing w:w="0" w:type="nil"/>
          <w:tblBorders>
            <w:top w:val="single" w:sz="6" w:space="0" w:color="000000"/>
            <w:left w:val="single" w:sz="6" w:space="0" w:color="000000"/>
            <w:bottom w:val="single" w:sz="6" w:space="0" w:color="000000"/>
            <w:right w:val="single" w:sz="6" w:space="0" w:color="000000"/>
          </w:tblBorders>
        </w:tblPrEx>
        <w:trPr>
          <w:gridBefore w:val="1"/>
          <w:gridAfter w:val="1"/>
        </w:trPr>
        <w:tc>
          <w:tcPr>
            <w:tcW w:w="0" w:type="auto"/>
            <w:tcBorders>
              <w:top w:val="single" w:sz="6" w:space="0" w:color="000000"/>
              <w:right w:val="single" w:sz="6" w:space="0" w:color="000000"/>
            </w:tcBorders>
            <w:noWrap/>
            <w:vAlign w:val="center"/>
            <w:hideMark/>
          </w:tcPr>
          <w:p w14:paraId="37130620" w14:textId="77777777" w:rsidR="002010D4" w:rsidRPr="00D11A7D" w:rsidRDefault="002010D4" w:rsidP="002010D4">
            <w:pPr>
              <w:ind w:firstLine="40"/>
              <w:jc w:val="center"/>
              <w:rPr>
                <w:rFonts w:cs="Arial"/>
                <w:b/>
                <w:bCs/>
                <w:sz w:val="20"/>
                <w:lang w:eastAsia="en-GB"/>
              </w:rPr>
            </w:pPr>
            <w:r w:rsidRPr="00D11A7D">
              <w:rPr>
                <w:rFonts w:cs="Arial"/>
                <w:b/>
                <w:bCs/>
                <w:sz w:val="20"/>
                <w:lang w:eastAsia="en-GB"/>
              </w:rPr>
              <w:t>Year R</w:t>
            </w:r>
          </w:p>
        </w:tc>
        <w:tc>
          <w:tcPr>
            <w:tcW w:w="0" w:type="auto"/>
            <w:gridSpan w:val="2"/>
            <w:tcBorders>
              <w:top w:val="single" w:sz="6" w:space="0" w:color="000000"/>
              <w:right w:val="single" w:sz="6" w:space="0" w:color="000000"/>
            </w:tcBorders>
            <w:tcMar>
              <w:top w:w="15" w:type="dxa"/>
              <w:left w:w="15" w:type="dxa"/>
              <w:bottom w:w="15" w:type="dxa"/>
              <w:right w:w="30" w:type="dxa"/>
            </w:tcMar>
            <w:vAlign w:val="center"/>
          </w:tcPr>
          <w:p w14:paraId="4C1D9309" w14:textId="34DBEE7F" w:rsidR="002010D4" w:rsidRPr="00D11A7D" w:rsidRDefault="009E65D4" w:rsidP="002010D4">
            <w:pPr>
              <w:ind w:firstLine="40"/>
              <w:jc w:val="right"/>
              <w:rPr>
                <w:rFonts w:cs="Arial"/>
                <w:sz w:val="20"/>
                <w:lang w:eastAsia="en-GB"/>
              </w:rPr>
            </w:pPr>
            <w:r w:rsidRPr="00D11A7D">
              <w:rPr>
                <w:rFonts w:cs="Arial"/>
                <w:sz w:val="20"/>
                <w:lang w:eastAsia="en-GB"/>
              </w:rPr>
              <w:t>46</w:t>
            </w:r>
          </w:p>
        </w:tc>
        <w:tc>
          <w:tcPr>
            <w:tcW w:w="0" w:type="auto"/>
            <w:tcBorders>
              <w:top w:val="single" w:sz="6" w:space="0" w:color="000000"/>
              <w:right w:val="single" w:sz="6" w:space="0" w:color="000000"/>
            </w:tcBorders>
            <w:tcMar>
              <w:top w:w="15" w:type="dxa"/>
              <w:left w:w="15" w:type="dxa"/>
              <w:bottom w:w="15" w:type="dxa"/>
              <w:right w:w="30" w:type="dxa"/>
            </w:tcMar>
            <w:vAlign w:val="center"/>
          </w:tcPr>
          <w:p w14:paraId="7B568215" w14:textId="1F6C07B5" w:rsidR="002010D4" w:rsidRPr="00D11A7D" w:rsidRDefault="009E65D4" w:rsidP="002010D4">
            <w:pPr>
              <w:ind w:firstLine="40"/>
              <w:jc w:val="right"/>
              <w:rPr>
                <w:rFonts w:cs="Arial"/>
                <w:sz w:val="20"/>
                <w:lang w:eastAsia="en-GB"/>
              </w:rPr>
            </w:pPr>
            <w:r w:rsidRPr="00D11A7D">
              <w:rPr>
                <w:rFonts w:cs="Arial"/>
                <w:sz w:val="20"/>
                <w:lang w:eastAsia="en-GB"/>
              </w:rPr>
              <w:t>25</w:t>
            </w:r>
          </w:p>
        </w:tc>
        <w:tc>
          <w:tcPr>
            <w:tcW w:w="0" w:type="auto"/>
            <w:tcBorders>
              <w:top w:val="single" w:sz="6" w:space="0" w:color="000000"/>
              <w:right w:val="single" w:sz="6" w:space="0" w:color="000000"/>
            </w:tcBorders>
            <w:tcMar>
              <w:top w:w="15" w:type="dxa"/>
              <w:left w:w="15" w:type="dxa"/>
              <w:bottom w:w="15" w:type="dxa"/>
              <w:right w:w="30" w:type="dxa"/>
            </w:tcMar>
            <w:vAlign w:val="center"/>
          </w:tcPr>
          <w:p w14:paraId="2FDC3388" w14:textId="4D59720D" w:rsidR="002010D4" w:rsidRPr="00D11A7D" w:rsidRDefault="009E65D4" w:rsidP="002010D4">
            <w:pPr>
              <w:ind w:firstLine="40"/>
              <w:jc w:val="right"/>
              <w:rPr>
                <w:rFonts w:cs="Arial"/>
                <w:sz w:val="20"/>
                <w:lang w:eastAsia="en-GB"/>
              </w:rPr>
            </w:pPr>
            <w:r w:rsidRPr="00D11A7D">
              <w:rPr>
                <w:rFonts w:cs="Arial"/>
                <w:sz w:val="20"/>
                <w:lang w:eastAsia="en-GB"/>
              </w:rPr>
              <w:t>54.3</w:t>
            </w:r>
          </w:p>
        </w:tc>
        <w:tc>
          <w:tcPr>
            <w:tcW w:w="0" w:type="auto"/>
            <w:tcBorders>
              <w:top w:val="single" w:sz="6" w:space="0" w:color="000000"/>
              <w:right w:val="single" w:sz="6" w:space="0" w:color="000000"/>
            </w:tcBorders>
            <w:tcMar>
              <w:top w:w="15" w:type="dxa"/>
              <w:left w:w="15" w:type="dxa"/>
              <w:bottom w:w="15" w:type="dxa"/>
              <w:right w:w="30" w:type="dxa"/>
            </w:tcMar>
            <w:vAlign w:val="center"/>
          </w:tcPr>
          <w:p w14:paraId="3D77ADB0" w14:textId="28EE31B8" w:rsidR="002010D4" w:rsidRPr="00D11A7D" w:rsidRDefault="009E65D4" w:rsidP="002010D4">
            <w:pPr>
              <w:ind w:firstLine="40"/>
              <w:jc w:val="right"/>
              <w:rPr>
                <w:rFonts w:cs="Arial"/>
                <w:sz w:val="20"/>
                <w:lang w:eastAsia="en-GB"/>
              </w:rPr>
            </w:pPr>
            <w:r w:rsidRPr="00D11A7D">
              <w:rPr>
                <w:rFonts w:cs="Arial"/>
                <w:sz w:val="20"/>
                <w:lang w:eastAsia="en-GB"/>
              </w:rPr>
              <w:t>2.8</w:t>
            </w:r>
          </w:p>
        </w:tc>
        <w:tc>
          <w:tcPr>
            <w:tcW w:w="0" w:type="auto"/>
            <w:tcBorders>
              <w:top w:val="single" w:sz="6" w:space="0" w:color="000000"/>
              <w:right w:val="single" w:sz="6" w:space="0" w:color="000000"/>
            </w:tcBorders>
            <w:tcMar>
              <w:top w:w="15" w:type="dxa"/>
              <w:left w:w="15" w:type="dxa"/>
              <w:bottom w:w="15" w:type="dxa"/>
              <w:right w:w="30" w:type="dxa"/>
            </w:tcMar>
            <w:vAlign w:val="center"/>
          </w:tcPr>
          <w:p w14:paraId="48DF98D7" w14:textId="035AD3E8" w:rsidR="002010D4" w:rsidRPr="00D11A7D" w:rsidRDefault="009E65D4" w:rsidP="002010D4">
            <w:pPr>
              <w:ind w:firstLine="40"/>
              <w:jc w:val="right"/>
              <w:rPr>
                <w:rFonts w:cs="Arial"/>
                <w:sz w:val="20"/>
                <w:lang w:eastAsia="en-GB"/>
              </w:rPr>
            </w:pPr>
            <w:r w:rsidRPr="00D11A7D">
              <w:rPr>
                <w:rFonts w:cs="Arial"/>
                <w:sz w:val="20"/>
                <w:lang w:eastAsia="en-GB"/>
              </w:rPr>
              <w:t>37</w:t>
            </w:r>
          </w:p>
        </w:tc>
        <w:tc>
          <w:tcPr>
            <w:tcW w:w="0" w:type="auto"/>
            <w:tcBorders>
              <w:top w:val="single" w:sz="6" w:space="0" w:color="000000"/>
              <w:right w:val="single" w:sz="6" w:space="0" w:color="000000"/>
            </w:tcBorders>
            <w:tcMar>
              <w:top w:w="15" w:type="dxa"/>
              <w:left w:w="15" w:type="dxa"/>
              <w:bottom w:w="15" w:type="dxa"/>
              <w:right w:w="30" w:type="dxa"/>
            </w:tcMar>
            <w:vAlign w:val="center"/>
          </w:tcPr>
          <w:p w14:paraId="64E7A1D0" w14:textId="7EE6263C" w:rsidR="002010D4" w:rsidRPr="00D11A7D" w:rsidRDefault="009E65D4" w:rsidP="002010D4">
            <w:pPr>
              <w:ind w:firstLine="40"/>
              <w:jc w:val="right"/>
              <w:rPr>
                <w:rFonts w:cs="Arial"/>
                <w:sz w:val="20"/>
                <w:lang w:eastAsia="en-GB"/>
              </w:rPr>
            </w:pPr>
            <w:r w:rsidRPr="00D11A7D">
              <w:rPr>
                <w:rFonts w:cs="Arial"/>
                <w:sz w:val="20"/>
                <w:lang w:eastAsia="en-GB"/>
              </w:rPr>
              <w:t>80.4</w:t>
            </w:r>
          </w:p>
        </w:tc>
        <w:tc>
          <w:tcPr>
            <w:tcW w:w="0" w:type="auto"/>
            <w:tcBorders>
              <w:top w:val="single" w:sz="6" w:space="0" w:color="000000"/>
              <w:right w:val="single" w:sz="6" w:space="0" w:color="000000"/>
            </w:tcBorders>
            <w:tcMar>
              <w:top w:w="15" w:type="dxa"/>
              <w:left w:w="15" w:type="dxa"/>
              <w:bottom w:w="15" w:type="dxa"/>
              <w:right w:w="30" w:type="dxa"/>
            </w:tcMar>
            <w:vAlign w:val="center"/>
          </w:tcPr>
          <w:p w14:paraId="64C1B599" w14:textId="08B7B54C" w:rsidR="002010D4" w:rsidRPr="00D11A7D" w:rsidRDefault="00D11A7D" w:rsidP="002010D4">
            <w:pPr>
              <w:ind w:firstLine="40"/>
              <w:jc w:val="right"/>
              <w:rPr>
                <w:rFonts w:cs="Arial"/>
                <w:sz w:val="20"/>
                <w:lang w:eastAsia="en-GB"/>
              </w:rPr>
            </w:pPr>
            <w:r w:rsidRPr="00D11A7D">
              <w:rPr>
                <w:rFonts w:cs="Arial"/>
                <w:sz w:val="20"/>
                <w:lang w:eastAsia="en-GB"/>
              </w:rPr>
              <w:t>7.4</w:t>
            </w:r>
          </w:p>
        </w:tc>
      </w:tr>
      <w:tr w:rsidR="002010D4" w:rsidRPr="00401ADE" w14:paraId="36243599" w14:textId="77777777" w:rsidTr="009E65D4">
        <w:tblPrEx>
          <w:tblCellSpacing w:w="0" w:type="nil"/>
          <w:tblBorders>
            <w:top w:val="single" w:sz="6" w:space="0" w:color="000000"/>
            <w:left w:val="single" w:sz="6" w:space="0" w:color="000000"/>
            <w:bottom w:val="single" w:sz="6" w:space="0" w:color="000000"/>
            <w:right w:val="single" w:sz="6" w:space="0" w:color="000000"/>
          </w:tblBorders>
        </w:tblPrEx>
        <w:trPr>
          <w:gridBefore w:val="1"/>
          <w:gridAfter w:val="1"/>
        </w:trPr>
        <w:tc>
          <w:tcPr>
            <w:tcW w:w="0" w:type="auto"/>
            <w:tcBorders>
              <w:top w:val="single" w:sz="6" w:space="0" w:color="000000"/>
              <w:right w:val="single" w:sz="6" w:space="0" w:color="000000"/>
            </w:tcBorders>
            <w:noWrap/>
            <w:vAlign w:val="center"/>
            <w:hideMark/>
          </w:tcPr>
          <w:p w14:paraId="6A546A69" w14:textId="77777777" w:rsidR="002010D4" w:rsidRPr="00D11A7D" w:rsidRDefault="002010D4" w:rsidP="002010D4">
            <w:pPr>
              <w:ind w:firstLine="40"/>
              <w:jc w:val="center"/>
              <w:rPr>
                <w:rFonts w:cs="Arial"/>
                <w:b/>
                <w:bCs/>
                <w:sz w:val="20"/>
                <w:lang w:eastAsia="en-GB"/>
              </w:rPr>
            </w:pPr>
            <w:r w:rsidRPr="00D11A7D">
              <w:rPr>
                <w:rFonts w:cs="Arial"/>
                <w:b/>
                <w:bCs/>
                <w:sz w:val="20"/>
                <w:lang w:eastAsia="en-GB"/>
              </w:rPr>
              <w:t>Year 1</w:t>
            </w:r>
          </w:p>
        </w:tc>
        <w:tc>
          <w:tcPr>
            <w:tcW w:w="0" w:type="auto"/>
            <w:gridSpan w:val="2"/>
            <w:tcBorders>
              <w:top w:val="single" w:sz="6" w:space="0" w:color="000000"/>
              <w:right w:val="single" w:sz="6" w:space="0" w:color="000000"/>
            </w:tcBorders>
            <w:tcMar>
              <w:top w:w="15" w:type="dxa"/>
              <w:left w:w="15" w:type="dxa"/>
              <w:bottom w:w="15" w:type="dxa"/>
              <w:right w:w="30" w:type="dxa"/>
            </w:tcMar>
            <w:vAlign w:val="center"/>
          </w:tcPr>
          <w:p w14:paraId="55739EF0" w14:textId="0A5AB2B1" w:rsidR="002010D4" w:rsidRPr="00D11A7D" w:rsidRDefault="00D11A7D" w:rsidP="002010D4">
            <w:pPr>
              <w:ind w:firstLine="40"/>
              <w:jc w:val="right"/>
              <w:rPr>
                <w:rFonts w:cs="Arial"/>
                <w:sz w:val="20"/>
                <w:lang w:eastAsia="en-GB"/>
              </w:rPr>
            </w:pPr>
            <w:r w:rsidRPr="00D11A7D">
              <w:rPr>
                <w:rFonts w:cs="Arial"/>
                <w:sz w:val="20"/>
                <w:lang w:eastAsia="en-GB"/>
              </w:rPr>
              <w:t>35</w:t>
            </w:r>
          </w:p>
        </w:tc>
        <w:tc>
          <w:tcPr>
            <w:tcW w:w="0" w:type="auto"/>
            <w:tcBorders>
              <w:top w:val="single" w:sz="6" w:space="0" w:color="000000"/>
              <w:right w:val="single" w:sz="6" w:space="0" w:color="000000"/>
            </w:tcBorders>
            <w:tcMar>
              <w:top w:w="15" w:type="dxa"/>
              <w:left w:w="15" w:type="dxa"/>
              <w:bottom w:w="15" w:type="dxa"/>
              <w:right w:w="30" w:type="dxa"/>
            </w:tcMar>
            <w:vAlign w:val="center"/>
          </w:tcPr>
          <w:p w14:paraId="7CDC7B3B" w14:textId="3279D8B2" w:rsidR="002010D4" w:rsidRPr="00D11A7D" w:rsidRDefault="00D11A7D" w:rsidP="002010D4">
            <w:pPr>
              <w:ind w:firstLine="40"/>
              <w:jc w:val="right"/>
              <w:rPr>
                <w:rFonts w:cs="Arial"/>
                <w:sz w:val="20"/>
                <w:lang w:eastAsia="en-GB"/>
              </w:rPr>
            </w:pPr>
            <w:r w:rsidRPr="00D11A7D">
              <w:rPr>
                <w:rFonts w:cs="Arial"/>
                <w:sz w:val="20"/>
                <w:lang w:eastAsia="en-GB"/>
              </w:rPr>
              <w:t>25</w:t>
            </w:r>
          </w:p>
        </w:tc>
        <w:tc>
          <w:tcPr>
            <w:tcW w:w="0" w:type="auto"/>
            <w:tcBorders>
              <w:top w:val="single" w:sz="6" w:space="0" w:color="000000"/>
              <w:right w:val="single" w:sz="6" w:space="0" w:color="000000"/>
            </w:tcBorders>
            <w:tcMar>
              <w:top w:w="15" w:type="dxa"/>
              <w:left w:w="15" w:type="dxa"/>
              <w:bottom w:w="15" w:type="dxa"/>
              <w:right w:w="30" w:type="dxa"/>
            </w:tcMar>
            <w:vAlign w:val="center"/>
          </w:tcPr>
          <w:p w14:paraId="31EDD979" w14:textId="3AB33A71" w:rsidR="002010D4" w:rsidRPr="00D11A7D" w:rsidRDefault="00D11A7D" w:rsidP="002010D4">
            <w:pPr>
              <w:ind w:firstLine="40"/>
              <w:jc w:val="right"/>
              <w:rPr>
                <w:rFonts w:cs="Arial"/>
                <w:sz w:val="20"/>
                <w:lang w:eastAsia="en-GB"/>
              </w:rPr>
            </w:pPr>
            <w:r w:rsidRPr="00D11A7D">
              <w:rPr>
                <w:rFonts w:cs="Arial"/>
                <w:sz w:val="20"/>
                <w:lang w:eastAsia="en-GB"/>
              </w:rPr>
              <w:t>71.4</w:t>
            </w:r>
          </w:p>
        </w:tc>
        <w:tc>
          <w:tcPr>
            <w:tcW w:w="0" w:type="auto"/>
            <w:tcBorders>
              <w:top w:val="single" w:sz="6" w:space="0" w:color="000000"/>
              <w:right w:val="single" w:sz="6" w:space="0" w:color="000000"/>
            </w:tcBorders>
            <w:tcMar>
              <w:top w:w="15" w:type="dxa"/>
              <w:left w:w="15" w:type="dxa"/>
              <w:bottom w:w="15" w:type="dxa"/>
              <w:right w:w="30" w:type="dxa"/>
            </w:tcMar>
            <w:vAlign w:val="center"/>
          </w:tcPr>
          <w:p w14:paraId="1DB69759" w14:textId="0FC7CD01" w:rsidR="002010D4" w:rsidRPr="00D11A7D" w:rsidRDefault="00D11A7D" w:rsidP="002010D4">
            <w:pPr>
              <w:ind w:firstLine="40"/>
              <w:jc w:val="right"/>
              <w:rPr>
                <w:rFonts w:cs="Arial"/>
                <w:sz w:val="20"/>
                <w:lang w:eastAsia="en-GB"/>
              </w:rPr>
            </w:pPr>
            <w:r w:rsidRPr="00D11A7D">
              <w:rPr>
                <w:rFonts w:cs="Arial"/>
                <w:sz w:val="20"/>
                <w:lang w:eastAsia="en-GB"/>
              </w:rPr>
              <w:t>4.4</w:t>
            </w:r>
          </w:p>
        </w:tc>
        <w:tc>
          <w:tcPr>
            <w:tcW w:w="0" w:type="auto"/>
            <w:tcBorders>
              <w:top w:val="single" w:sz="6" w:space="0" w:color="000000"/>
              <w:right w:val="single" w:sz="6" w:space="0" w:color="000000"/>
            </w:tcBorders>
            <w:tcMar>
              <w:top w:w="15" w:type="dxa"/>
              <w:left w:w="15" w:type="dxa"/>
              <w:bottom w:w="15" w:type="dxa"/>
              <w:right w:w="30" w:type="dxa"/>
            </w:tcMar>
            <w:vAlign w:val="center"/>
          </w:tcPr>
          <w:p w14:paraId="33CFEC6B" w14:textId="3212BF16" w:rsidR="002010D4" w:rsidRPr="00D11A7D" w:rsidRDefault="00D11A7D" w:rsidP="002010D4">
            <w:pPr>
              <w:ind w:firstLine="40"/>
              <w:jc w:val="right"/>
              <w:rPr>
                <w:rFonts w:cs="Arial"/>
                <w:sz w:val="20"/>
                <w:lang w:eastAsia="en-GB"/>
              </w:rPr>
            </w:pPr>
            <w:r w:rsidRPr="00D11A7D">
              <w:rPr>
                <w:rFonts w:cs="Arial"/>
                <w:sz w:val="20"/>
                <w:lang w:eastAsia="en-GB"/>
              </w:rPr>
              <w:t>23</w:t>
            </w:r>
          </w:p>
        </w:tc>
        <w:tc>
          <w:tcPr>
            <w:tcW w:w="0" w:type="auto"/>
            <w:tcBorders>
              <w:top w:val="single" w:sz="6" w:space="0" w:color="000000"/>
              <w:right w:val="single" w:sz="6" w:space="0" w:color="000000"/>
            </w:tcBorders>
            <w:tcMar>
              <w:top w:w="15" w:type="dxa"/>
              <w:left w:w="15" w:type="dxa"/>
              <w:bottom w:w="15" w:type="dxa"/>
              <w:right w:w="30" w:type="dxa"/>
            </w:tcMar>
            <w:vAlign w:val="center"/>
          </w:tcPr>
          <w:p w14:paraId="00BE52B1" w14:textId="1E947D4C" w:rsidR="002010D4" w:rsidRPr="00D11A7D" w:rsidRDefault="00D11A7D" w:rsidP="002010D4">
            <w:pPr>
              <w:ind w:firstLine="40"/>
              <w:jc w:val="right"/>
              <w:rPr>
                <w:rFonts w:cs="Arial"/>
                <w:sz w:val="20"/>
                <w:lang w:eastAsia="en-GB"/>
              </w:rPr>
            </w:pPr>
            <w:r w:rsidRPr="00D11A7D">
              <w:rPr>
                <w:rFonts w:cs="Arial"/>
                <w:sz w:val="20"/>
                <w:lang w:eastAsia="en-GB"/>
              </w:rPr>
              <w:t>65.7</w:t>
            </w:r>
          </w:p>
        </w:tc>
        <w:tc>
          <w:tcPr>
            <w:tcW w:w="0" w:type="auto"/>
            <w:tcBorders>
              <w:top w:val="single" w:sz="6" w:space="0" w:color="000000"/>
              <w:right w:val="single" w:sz="6" w:space="0" w:color="000000"/>
            </w:tcBorders>
            <w:tcMar>
              <w:top w:w="15" w:type="dxa"/>
              <w:left w:w="15" w:type="dxa"/>
              <w:bottom w:w="15" w:type="dxa"/>
              <w:right w:w="30" w:type="dxa"/>
            </w:tcMar>
            <w:vAlign w:val="center"/>
          </w:tcPr>
          <w:p w14:paraId="24672A24" w14:textId="5CFC3812" w:rsidR="002010D4" w:rsidRPr="00D11A7D" w:rsidRDefault="00D11A7D" w:rsidP="002010D4">
            <w:pPr>
              <w:ind w:firstLine="40"/>
              <w:jc w:val="right"/>
              <w:rPr>
                <w:rFonts w:cs="Arial"/>
                <w:sz w:val="20"/>
                <w:lang w:eastAsia="en-GB"/>
              </w:rPr>
            </w:pPr>
            <w:r w:rsidRPr="00D11A7D">
              <w:rPr>
                <w:rFonts w:cs="Arial"/>
                <w:sz w:val="20"/>
                <w:lang w:eastAsia="en-GB"/>
              </w:rPr>
              <w:t>4.4</w:t>
            </w:r>
          </w:p>
        </w:tc>
      </w:tr>
      <w:tr w:rsidR="002010D4" w:rsidRPr="00401ADE" w14:paraId="73476DCC" w14:textId="77777777" w:rsidTr="009E65D4">
        <w:tblPrEx>
          <w:tblCellSpacing w:w="0" w:type="nil"/>
          <w:tblBorders>
            <w:top w:val="single" w:sz="6" w:space="0" w:color="000000"/>
            <w:left w:val="single" w:sz="6" w:space="0" w:color="000000"/>
            <w:bottom w:val="single" w:sz="6" w:space="0" w:color="000000"/>
            <w:right w:val="single" w:sz="6" w:space="0" w:color="000000"/>
          </w:tblBorders>
        </w:tblPrEx>
        <w:trPr>
          <w:gridBefore w:val="1"/>
          <w:gridAfter w:val="1"/>
        </w:trPr>
        <w:tc>
          <w:tcPr>
            <w:tcW w:w="0" w:type="auto"/>
            <w:tcBorders>
              <w:top w:val="single" w:sz="6" w:space="0" w:color="000000"/>
              <w:right w:val="single" w:sz="6" w:space="0" w:color="000000"/>
            </w:tcBorders>
            <w:noWrap/>
            <w:vAlign w:val="center"/>
            <w:hideMark/>
          </w:tcPr>
          <w:p w14:paraId="1D5A09D7" w14:textId="77777777" w:rsidR="002010D4" w:rsidRPr="00D11A7D" w:rsidRDefault="002010D4" w:rsidP="002010D4">
            <w:pPr>
              <w:ind w:firstLine="40"/>
              <w:jc w:val="center"/>
              <w:rPr>
                <w:rFonts w:cs="Arial"/>
                <w:b/>
                <w:bCs/>
                <w:sz w:val="20"/>
                <w:lang w:eastAsia="en-GB"/>
              </w:rPr>
            </w:pPr>
            <w:r w:rsidRPr="00D11A7D">
              <w:rPr>
                <w:rFonts w:cs="Arial"/>
                <w:b/>
                <w:bCs/>
                <w:sz w:val="20"/>
                <w:lang w:eastAsia="en-GB"/>
              </w:rPr>
              <w:t>Year 2</w:t>
            </w:r>
          </w:p>
        </w:tc>
        <w:tc>
          <w:tcPr>
            <w:tcW w:w="0" w:type="auto"/>
            <w:gridSpan w:val="2"/>
            <w:tcBorders>
              <w:top w:val="single" w:sz="6" w:space="0" w:color="000000"/>
              <w:right w:val="single" w:sz="6" w:space="0" w:color="000000"/>
            </w:tcBorders>
            <w:tcMar>
              <w:top w:w="15" w:type="dxa"/>
              <w:left w:w="15" w:type="dxa"/>
              <w:bottom w:w="15" w:type="dxa"/>
              <w:right w:w="30" w:type="dxa"/>
            </w:tcMar>
            <w:vAlign w:val="center"/>
          </w:tcPr>
          <w:p w14:paraId="270091A6" w14:textId="61A8AD54" w:rsidR="002010D4" w:rsidRPr="00D11A7D" w:rsidRDefault="00D11A7D" w:rsidP="002010D4">
            <w:pPr>
              <w:ind w:firstLine="40"/>
              <w:jc w:val="right"/>
              <w:rPr>
                <w:rFonts w:cs="Arial"/>
                <w:sz w:val="20"/>
                <w:lang w:eastAsia="en-GB"/>
              </w:rPr>
            </w:pPr>
            <w:r w:rsidRPr="00D11A7D">
              <w:rPr>
                <w:rFonts w:cs="Arial"/>
                <w:sz w:val="20"/>
                <w:lang w:eastAsia="en-GB"/>
              </w:rPr>
              <w:t>42</w:t>
            </w:r>
          </w:p>
        </w:tc>
        <w:tc>
          <w:tcPr>
            <w:tcW w:w="0" w:type="auto"/>
            <w:tcBorders>
              <w:top w:val="single" w:sz="6" w:space="0" w:color="000000"/>
              <w:right w:val="single" w:sz="6" w:space="0" w:color="000000"/>
            </w:tcBorders>
            <w:tcMar>
              <w:top w:w="15" w:type="dxa"/>
              <w:left w:w="15" w:type="dxa"/>
              <w:bottom w:w="15" w:type="dxa"/>
              <w:right w:w="30" w:type="dxa"/>
            </w:tcMar>
            <w:vAlign w:val="center"/>
          </w:tcPr>
          <w:p w14:paraId="57393B24" w14:textId="02EFF06C" w:rsidR="002010D4" w:rsidRPr="00D11A7D" w:rsidRDefault="00D11A7D" w:rsidP="002010D4">
            <w:pPr>
              <w:ind w:firstLine="40"/>
              <w:jc w:val="right"/>
              <w:rPr>
                <w:rFonts w:cs="Arial"/>
                <w:sz w:val="20"/>
                <w:lang w:eastAsia="en-GB"/>
              </w:rPr>
            </w:pPr>
            <w:r w:rsidRPr="00D11A7D">
              <w:rPr>
                <w:rFonts w:cs="Arial"/>
                <w:sz w:val="20"/>
                <w:lang w:eastAsia="en-GB"/>
              </w:rPr>
              <w:t>27</w:t>
            </w:r>
          </w:p>
        </w:tc>
        <w:tc>
          <w:tcPr>
            <w:tcW w:w="0" w:type="auto"/>
            <w:tcBorders>
              <w:top w:val="single" w:sz="6" w:space="0" w:color="000000"/>
              <w:right w:val="single" w:sz="6" w:space="0" w:color="000000"/>
            </w:tcBorders>
            <w:tcMar>
              <w:top w:w="15" w:type="dxa"/>
              <w:left w:w="15" w:type="dxa"/>
              <w:bottom w:w="15" w:type="dxa"/>
              <w:right w:w="30" w:type="dxa"/>
            </w:tcMar>
            <w:vAlign w:val="center"/>
          </w:tcPr>
          <w:p w14:paraId="3F49B28F" w14:textId="7283FBCF" w:rsidR="002010D4" w:rsidRPr="00D11A7D" w:rsidRDefault="00D11A7D" w:rsidP="002010D4">
            <w:pPr>
              <w:ind w:firstLine="40"/>
              <w:jc w:val="right"/>
              <w:rPr>
                <w:rFonts w:cs="Arial"/>
                <w:sz w:val="20"/>
                <w:lang w:eastAsia="en-GB"/>
              </w:rPr>
            </w:pPr>
            <w:r w:rsidRPr="00D11A7D">
              <w:rPr>
                <w:rFonts w:cs="Arial"/>
                <w:sz w:val="20"/>
                <w:lang w:eastAsia="en-GB"/>
              </w:rPr>
              <w:t>64.3</w:t>
            </w:r>
          </w:p>
        </w:tc>
        <w:tc>
          <w:tcPr>
            <w:tcW w:w="0" w:type="auto"/>
            <w:tcBorders>
              <w:top w:val="single" w:sz="6" w:space="0" w:color="000000"/>
              <w:right w:val="single" w:sz="6" w:space="0" w:color="000000"/>
            </w:tcBorders>
            <w:tcMar>
              <w:top w:w="15" w:type="dxa"/>
              <w:left w:w="15" w:type="dxa"/>
              <w:bottom w:w="15" w:type="dxa"/>
              <w:right w:w="30" w:type="dxa"/>
            </w:tcMar>
            <w:vAlign w:val="center"/>
          </w:tcPr>
          <w:p w14:paraId="07D9F92E" w14:textId="44DAE024" w:rsidR="002010D4" w:rsidRPr="00D11A7D" w:rsidRDefault="00D11A7D" w:rsidP="002010D4">
            <w:pPr>
              <w:ind w:firstLine="40"/>
              <w:jc w:val="right"/>
              <w:rPr>
                <w:rFonts w:cs="Arial"/>
                <w:sz w:val="20"/>
                <w:lang w:eastAsia="en-GB"/>
              </w:rPr>
            </w:pPr>
            <w:r w:rsidRPr="00D11A7D">
              <w:rPr>
                <w:rFonts w:cs="Arial"/>
                <w:sz w:val="20"/>
                <w:lang w:eastAsia="en-GB"/>
              </w:rPr>
              <w:t>3.8</w:t>
            </w:r>
          </w:p>
        </w:tc>
        <w:tc>
          <w:tcPr>
            <w:tcW w:w="0" w:type="auto"/>
            <w:tcBorders>
              <w:top w:val="single" w:sz="6" w:space="0" w:color="000000"/>
              <w:right w:val="single" w:sz="6" w:space="0" w:color="000000"/>
            </w:tcBorders>
            <w:tcMar>
              <w:top w:w="15" w:type="dxa"/>
              <w:left w:w="15" w:type="dxa"/>
              <w:bottom w:w="15" w:type="dxa"/>
              <w:right w:w="30" w:type="dxa"/>
            </w:tcMar>
            <w:vAlign w:val="center"/>
          </w:tcPr>
          <w:p w14:paraId="446DE71A" w14:textId="6E696197" w:rsidR="002010D4" w:rsidRPr="00D11A7D" w:rsidRDefault="00D11A7D" w:rsidP="002010D4">
            <w:pPr>
              <w:ind w:firstLine="40"/>
              <w:jc w:val="right"/>
              <w:rPr>
                <w:rFonts w:cs="Arial"/>
                <w:sz w:val="20"/>
                <w:lang w:eastAsia="en-GB"/>
              </w:rPr>
            </w:pPr>
            <w:r w:rsidRPr="00D11A7D">
              <w:rPr>
                <w:rFonts w:cs="Arial"/>
                <w:sz w:val="20"/>
                <w:lang w:eastAsia="en-GB"/>
              </w:rPr>
              <w:t>25</w:t>
            </w:r>
          </w:p>
        </w:tc>
        <w:tc>
          <w:tcPr>
            <w:tcW w:w="0" w:type="auto"/>
            <w:tcBorders>
              <w:top w:val="single" w:sz="6" w:space="0" w:color="000000"/>
              <w:right w:val="single" w:sz="6" w:space="0" w:color="000000"/>
            </w:tcBorders>
            <w:tcMar>
              <w:top w:w="15" w:type="dxa"/>
              <w:left w:w="15" w:type="dxa"/>
              <w:bottom w:w="15" w:type="dxa"/>
              <w:right w:w="30" w:type="dxa"/>
            </w:tcMar>
            <w:vAlign w:val="center"/>
          </w:tcPr>
          <w:p w14:paraId="680B527D" w14:textId="096040BA" w:rsidR="002010D4" w:rsidRPr="00D11A7D" w:rsidRDefault="00D11A7D" w:rsidP="002010D4">
            <w:pPr>
              <w:ind w:firstLine="40"/>
              <w:jc w:val="right"/>
              <w:rPr>
                <w:rFonts w:cs="Arial"/>
                <w:sz w:val="20"/>
                <w:lang w:eastAsia="en-GB"/>
              </w:rPr>
            </w:pPr>
            <w:r w:rsidRPr="00D11A7D">
              <w:rPr>
                <w:rFonts w:cs="Arial"/>
                <w:sz w:val="20"/>
                <w:lang w:eastAsia="en-GB"/>
              </w:rPr>
              <w:t>59.5</w:t>
            </w:r>
          </w:p>
        </w:tc>
        <w:tc>
          <w:tcPr>
            <w:tcW w:w="0" w:type="auto"/>
            <w:tcBorders>
              <w:top w:val="single" w:sz="6" w:space="0" w:color="000000"/>
              <w:right w:val="single" w:sz="6" w:space="0" w:color="000000"/>
            </w:tcBorders>
            <w:tcMar>
              <w:top w:w="15" w:type="dxa"/>
              <w:left w:w="15" w:type="dxa"/>
              <w:bottom w:w="15" w:type="dxa"/>
              <w:right w:w="30" w:type="dxa"/>
            </w:tcMar>
            <w:vAlign w:val="center"/>
          </w:tcPr>
          <w:p w14:paraId="755D08FC" w14:textId="10509C1A" w:rsidR="002010D4" w:rsidRPr="00D11A7D" w:rsidRDefault="00D11A7D" w:rsidP="002010D4">
            <w:pPr>
              <w:ind w:firstLine="40"/>
              <w:jc w:val="right"/>
              <w:rPr>
                <w:rFonts w:cs="Arial"/>
                <w:sz w:val="20"/>
                <w:lang w:eastAsia="en-GB"/>
              </w:rPr>
            </w:pPr>
            <w:r w:rsidRPr="00D11A7D">
              <w:rPr>
                <w:rFonts w:cs="Arial"/>
                <w:sz w:val="20"/>
                <w:lang w:eastAsia="en-GB"/>
              </w:rPr>
              <w:t>4.7</w:t>
            </w:r>
          </w:p>
        </w:tc>
      </w:tr>
      <w:tr w:rsidR="002010D4" w:rsidRPr="00401ADE" w14:paraId="731C76DA" w14:textId="77777777" w:rsidTr="009E65D4">
        <w:tblPrEx>
          <w:tblCellSpacing w:w="0" w:type="nil"/>
          <w:tblBorders>
            <w:top w:val="single" w:sz="6" w:space="0" w:color="000000"/>
            <w:left w:val="single" w:sz="6" w:space="0" w:color="000000"/>
            <w:bottom w:val="single" w:sz="6" w:space="0" w:color="000000"/>
            <w:right w:val="single" w:sz="6" w:space="0" w:color="000000"/>
          </w:tblBorders>
        </w:tblPrEx>
        <w:trPr>
          <w:gridBefore w:val="1"/>
          <w:gridAfter w:val="1"/>
        </w:trPr>
        <w:tc>
          <w:tcPr>
            <w:tcW w:w="0" w:type="auto"/>
            <w:tcBorders>
              <w:top w:val="single" w:sz="6" w:space="0" w:color="000000"/>
              <w:right w:val="single" w:sz="6" w:space="0" w:color="000000"/>
            </w:tcBorders>
            <w:noWrap/>
            <w:vAlign w:val="center"/>
            <w:hideMark/>
          </w:tcPr>
          <w:p w14:paraId="67D468B1" w14:textId="77777777" w:rsidR="002010D4" w:rsidRPr="00D11A7D" w:rsidRDefault="002010D4" w:rsidP="002010D4">
            <w:pPr>
              <w:ind w:firstLine="40"/>
              <w:jc w:val="center"/>
              <w:rPr>
                <w:rFonts w:cs="Arial"/>
                <w:b/>
                <w:bCs/>
                <w:sz w:val="20"/>
                <w:lang w:eastAsia="en-GB"/>
              </w:rPr>
            </w:pPr>
            <w:r w:rsidRPr="00D11A7D">
              <w:rPr>
                <w:rFonts w:cs="Arial"/>
                <w:b/>
                <w:bCs/>
                <w:sz w:val="20"/>
                <w:lang w:eastAsia="en-GB"/>
              </w:rPr>
              <w:t>Year 3</w:t>
            </w:r>
          </w:p>
        </w:tc>
        <w:tc>
          <w:tcPr>
            <w:tcW w:w="0" w:type="auto"/>
            <w:gridSpan w:val="2"/>
            <w:tcBorders>
              <w:top w:val="single" w:sz="6" w:space="0" w:color="000000"/>
              <w:right w:val="single" w:sz="6" w:space="0" w:color="000000"/>
            </w:tcBorders>
            <w:tcMar>
              <w:top w:w="15" w:type="dxa"/>
              <w:left w:w="15" w:type="dxa"/>
              <w:bottom w:w="15" w:type="dxa"/>
              <w:right w:w="30" w:type="dxa"/>
            </w:tcMar>
            <w:vAlign w:val="center"/>
          </w:tcPr>
          <w:p w14:paraId="1E2A15CC" w14:textId="1D8E5FCA" w:rsidR="002010D4" w:rsidRPr="00D11A7D" w:rsidRDefault="00D11A7D" w:rsidP="002010D4">
            <w:pPr>
              <w:ind w:firstLine="40"/>
              <w:jc w:val="right"/>
              <w:rPr>
                <w:rFonts w:cs="Arial"/>
                <w:sz w:val="20"/>
                <w:lang w:eastAsia="en-GB"/>
              </w:rPr>
            </w:pPr>
            <w:r w:rsidRPr="00D11A7D">
              <w:rPr>
                <w:rFonts w:cs="Arial"/>
                <w:sz w:val="20"/>
                <w:lang w:eastAsia="en-GB"/>
              </w:rPr>
              <w:t>45</w:t>
            </w:r>
          </w:p>
        </w:tc>
        <w:tc>
          <w:tcPr>
            <w:tcW w:w="0" w:type="auto"/>
            <w:tcBorders>
              <w:top w:val="single" w:sz="6" w:space="0" w:color="000000"/>
              <w:right w:val="single" w:sz="6" w:space="0" w:color="000000"/>
            </w:tcBorders>
            <w:tcMar>
              <w:top w:w="15" w:type="dxa"/>
              <w:left w:w="15" w:type="dxa"/>
              <w:bottom w:w="15" w:type="dxa"/>
              <w:right w:w="30" w:type="dxa"/>
            </w:tcMar>
            <w:vAlign w:val="center"/>
          </w:tcPr>
          <w:p w14:paraId="5AFB958C" w14:textId="0C6E79A2" w:rsidR="002010D4" w:rsidRPr="00D11A7D" w:rsidRDefault="00D11A7D" w:rsidP="002010D4">
            <w:pPr>
              <w:ind w:firstLine="40"/>
              <w:jc w:val="right"/>
              <w:rPr>
                <w:rFonts w:cs="Arial"/>
                <w:sz w:val="20"/>
                <w:lang w:eastAsia="en-GB"/>
              </w:rPr>
            </w:pPr>
            <w:r w:rsidRPr="00D11A7D">
              <w:rPr>
                <w:rFonts w:cs="Arial"/>
                <w:sz w:val="20"/>
                <w:lang w:eastAsia="en-GB"/>
              </w:rPr>
              <w:t>33</w:t>
            </w:r>
          </w:p>
        </w:tc>
        <w:tc>
          <w:tcPr>
            <w:tcW w:w="0" w:type="auto"/>
            <w:tcBorders>
              <w:top w:val="single" w:sz="6" w:space="0" w:color="000000"/>
              <w:right w:val="single" w:sz="6" w:space="0" w:color="000000"/>
            </w:tcBorders>
            <w:tcMar>
              <w:top w:w="15" w:type="dxa"/>
              <w:left w:w="15" w:type="dxa"/>
              <w:bottom w:w="15" w:type="dxa"/>
              <w:right w:w="30" w:type="dxa"/>
            </w:tcMar>
            <w:vAlign w:val="center"/>
          </w:tcPr>
          <w:p w14:paraId="099C62A2" w14:textId="42EBB8D5" w:rsidR="002010D4" w:rsidRPr="00D11A7D" w:rsidRDefault="00D11A7D" w:rsidP="002010D4">
            <w:pPr>
              <w:ind w:firstLine="40"/>
              <w:jc w:val="right"/>
              <w:rPr>
                <w:rFonts w:cs="Arial"/>
                <w:sz w:val="20"/>
                <w:lang w:eastAsia="en-GB"/>
              </w:rPr>
            </w:pPr>
            <w:r w:rsidRPr="00D11A7D">
              <w:rPr>
                <w:rFonts w:cs="Arial"/>
                <w:sz w:val="20"/>
                <w:lang w:eastAsia="en-GB"/>
              </w:rPr>
              <w:t>73.3</w:t>
            </w:r>
          </w:p>
        </w:tc>
        <w:tc>
          <w:tcPr>
            <w:tcW w:w="0" w:type="auto"/>
            <w:tcBorders>
              <w:top w:val="single" w:sz="6" w:space="0" w:color="000000"/>
              <w:right w:val="single" w:sz="6" w:space="0" w:color="000000"/>
            </w:tcBorders>
            <w:tcMar>
              <w:top w:w="15" w:type="dxa"/>
              <w:left w:w="15" w:type="dxa"/>
              <w:bottom w:w="15" w:type="dxa"/>
              <w:right w:w="30" w:type="dxa"/>
            </w:tcMar>
            <w:vAlign w:val="center"/>
          </w:tcPr>
          <w:p w14:paraId="3C23604C" w14:textId="6DB59BB5" w:rsidR="002010D4" w:rsidRPr="00D11A7D" w:rsidRDefault="00D11A7D" w:rsidP="002010D4">
            <w:pPr>
              <w:ind w:firstLine="40"/>
              <w:jc w:val="right"/>
              <w:rPr>
                <w:rFonts w:cs="Arial"/>
                <w:sz w:val="20"/>
                <w:lang w:eastAsia="en-GB"/>
              </w:rPr>
            </w:pPr>
            <w:r w:rsidRPr="00D11A7D">
              <w:rPr>
                <w:rFonts w:cs="Arial"/>
                <w:sz w:val="20"/>
                <w:lang w:eastAsia="en-GB"/>
              </w:rPr>
              <w:t>3.9</w:t>
            </w:r>
          </w:p>
        </w:tc>
        <w:tc>
          <w:tcPr>
            <w:tcW w:w="0" w:type="auto"/>
            <w:tcBorders>
              <w:top w:val="single" w:sz="6" w:space="0" w:color="000000"/>
              <w:right w:val="single" w:sz="6" w:space="0" w:color="000000"/>
            </w:tcBorders>
            <w:tcMar>
              <w:top w:w="15" w:type="dxa"/>
              <w:left w:w="15" w:type="dxa"/>
              <w:bottom w:w="15" w:type="dxa"/>
              <w:right w:w="30" w:type="dxa"/>
            </w:tcMar>
            <w:vAlign w:val="center"/>
          </w:tcPr>
          <w:p w14:paraId="2B2B7304" w14:textId="47EECF90" w:rsidR="002010D4" w:rsidRPr="00D11A7D" w:rsidRDefault="00D11A7D" w:rsidP="002010D4">
            <w:pPr>
              <w:ind w:firstLine="40"/>
              <w:jc w:val="right"/>
              <w:rPr>
                <w:rFonts w:cs="Arial"/>
                <w:sz w:val="20"/>
                <w:lang w:eastAsia="en-GB"/>
              </w:rPr>
            </w:pPr>
            <w:r w:rsidRPr="00D11A7D">
              <w:rPr>
                <w:rFonts w:cs="Arial"/>
                <w:sz w:val="20"/>
                <w:lang w:eastAsia="en-GB"/>
              </w:rPr>
              <w:t>36</w:t>
            </w:r>
          </w:p>
        </w:tc>
        <w:tc>
          <w:tcPr>
            <w:tcW w:w="0" w:type="auto"/>
            <w:tcBorders>
              <w:top w:val="single" w:sz="6" w:space="0" w:color="000000"/>
              <w:right w:val="single" w:sz="6" w:space="0" w:color="000000"/>
            </w:tcBorders>
            <w:tcMar>
              <w:top w:w="15" w:type="dxa"/>
              <w:left w:w="15" w:type="dxa"/>
              <w:bottom w:w="15" w:type="dxa"/>
              <w:right w:w="30" w:type="dxa"/>
            </w:tcMar>
            <w:vAlign w:val="center"/>
          </w:tcPr>
          <w:p w14:paraId="70234497" w14:textId="782AC78D" w:rsidR="002010D4" w:rsidRPr="00D11A7D" w:rsidRDefault="00D11A7D" w:rsidP="002010D4">
            <w:pPr>
              <w:ind w:firstLine="40"/>
              <w:jc w:val="right"/>
              <w:rPr>
                <w:rFonts w:cs="Arial"/>
                <w:sz w:val="20"/>
                <w:lang w:eastAsia="en-GB"/>
              </w:rPr>
            </w:pPr>
            <w:r w:rsidRPr="00D11A7D">
              <w:rPr>
                <w:rFonts w:cs="Arial"/>
                <w:sz w:val="20"/>
                <w:lang w:eastAsia="en-GB"/>
              </w:rPr>
              <w:t>80.0</w:t>
            </w:r>
          </w:p>
        </w:tc>
        <w:tc>
          <w:tcPr>
            <w:tcW w:w="0" w:type="auto"/>
            <w:tcBorders>
              <w:top w:val="single" w:sz="6" w:space="0" w:color="000000"/>
              <w:right w:val="single" w:sz="6" w:space="0" w:color="000000"/>
            </w:tcBorders>
            <w:tcMar>
              <w:top w:w="15" w:type="dxa"/>
              <w:left w:w="15" w:type="dxa"/>
              <w:bottom w:w="15" w:type="dxa"/>
              <w:right w:w="30" w:type="dxa"/>
            </w:tcMar>
            <w:vAlign w:val="center"/>
          </w:tcPr>
          <w:p w14:paraId="40475724" w14:textId="5A19DFBC" w:rsidR="002010D4" w:rsidRPr="00D11A7D" w:rsidRDefault="00D11A7D" w:rsidP="002010D4">
            <w:pPr>
              <w:ind w:firstLine="40"/>
              <w:jc w:val="right"/>
              <w:rPr>
                <w:rFonts w:cs="Arial"/>
                <w:sz w:val="20"/>
                <w:lang w:eastAsia="en-GB"/>
              </w:rPr>
            </w:pPr>
            <w:r w:rsidRPr="00D11A7D">
              <w:rPr>
                <w:rFonts w:cs="Arial"/>
                <w:sz w:val="20"/>
                <w:lang w:eastAsia="en-GB"/>
              </w:rPr>
              <w:t>5.0</w:t>
            </w:r>
          </w:p>
        </w:tc>
      </w:tr>
      <w:tr w:rsidR="002010D4" w:rsidRPr="00401ADE" w14:paraId="7D90E1C6" w14:textId="77777777" w:rsidTr="009E65D4">
        <w:tblPrEx>
          <w:tblCellSpacing w:w="0" w:type="nil"/>
          <w:tblBorders>
            <w:top w:val="single" w:sz="6" w:space="0" w:color="000000"/>
            <w:left w:val="single" w:sz="6" w:space="0" w:color="000000"/>
            <w:bottom w:val="single" w:sz="6" w:space="0" w:color="000000"/>
            <w:right w:val="single" w:sz="6" w:space="0" w:color="000000"/>
          </w:tblBorders>
        </w:tblPrEx>
        <w:trPr>
          <w:gridBefore w:val="1"/>
          <w:gridAfter w:val="1"/>
        </w:trPr>
        <w:tc>
          <w:tcPr>
            <w:tcW w:w="0" w:type="auto"/>
            <w:tcBorders>
              <w:top w:val="single" w:sz="6" w:space="0" w:color="000000"/>
              <w:right w:val="single" w:sz="6" w:space="0" w:color="000000"/>
            </w:tcBorders>
            <w:noWrap/>
            <w:vAlign w:val="center"/>
            <w:hideMark/>
          </w:tcPr>
          <w:p w14:paraId="075DF69F" w14:textId="77777777" w:rsidR="002010D4" w:rsidRPr="00D11A7D" w:rsidRDefault="002010D4" w:rsidP="002010D4">
            <w:pPr>
              <w:ind w:firstLine="40"/>
              <w:jc w:val="center"/>
              <w:rPr>
                <w:rFonts w:cs="Arial"/>
                <w:b/>
                <w:bCs/>
                <w:sz w:val="20"/>
                <w:lang w:eastAsia="en-GB"/>
              </w:rPr>
            </w:pPr>
            <w:r w:rsidRPr="00D11A7D">
              <w:rPr>
                <w:rFonts w:cs="Arial"/>
                <w:b/>
                <w:bCs/>
                <w:sz w:val="20"/>
                <w:lang w:eastAsia="en-GB"/>
              </w:rPr>
              <w:t>Year 4</w:t>
            </w:r>
          </w:p>
        </w:tc>
        <w:tc>
          <w:tcPr>
            <w:tcW w:w="0" w:type="auto"/>
            <w:gridSpan w:val="2"/>
            <w:tcBorders>
              <w:top w:val="single" w:sz="6" w:space="0" w:color="000000"/>
              <w:right w:val="single" w:sz="6" w:space="0" w:color="000000"/>
            </w:tcBorders>
            <w:tcMar>
              <w:top w:w="15" w:type="dxa"/>
              <w:left w:w="15" w:type="dxa"/>
              <w:bottom w:w="15" w:type="dxa"/>
              <w:right w:w="30" w:type="dxa"/>
            </w:tcMar>
            <w:vAlign w:val="center"/>
          </w:tcPr>
          <w:p w14:paraId="0486D3A0" w14:textId="4C682C01" w:rsidR="002010D4" w:rsidRPr="00D11A7D" w:rsidRDefault="00D11A7D" w:rsidP="002010D4">
            <w:pPr>
              <w:ind w:firstLine="40"/>
              <w:jc w:val="right"/>
              <w:rPr>
                <w:rFonts w:cs="Arial"/>
                <w:sz w:val="20"/>
                <w:lang w:eastAsia="en-GB"/>
              </w:rPr>
            </w:pPr>
            <w:r w:rsidRPr="00D11A7D">
              <w:rPr>
                <w:rFonts w:cs="Arial"/>
                <w:sz w:val="20"/>
                <w:lang w:eastAsia="en-GB"/>
              </w:rPr>
              <w:t>44</w:t>
            </w:r>
          </w:p>
        </w:tc>
        <w:tc>
          <w:tcPr>
            <w:tcW w:w="0" w:type="auto"/>
            <w:tcBorders>
              <w:top w:val="single" w:sz="6" w:space="0" w:color="000000"/>
              <w:right w:val="single" w:sz="6" w:space="0" w:color="000000"/>
            </w:tcBorders>
            <w:tcMar>
              <w:top w:w="15" w:type="dxa"/>
              <w:left w:w="15" w:type="dxa"/>
              <w:bottom w:w="15" w:type="dxa"/>
              <w:right w:w="30" w:type="dxa"/>
            </w:tcMar>
            <w:vAlign w:val="center"/>
          </w:tcPr>
          <w:p w14:paraId="60DA3216" w14:textId="14DB022C" w:rsidR="002010D4" w:rsidRPr="00D11A7D" w:rsidRDefault="00D11A7D" w:rsidP="002010D4">
            <w:pPr>
              <w:ind w:firstLine="40"/>
              <w:jc w:val="right"/>
              <w:rPr>
                <w:rFonts w:cs="Arial"/>
                <w:sz w:val="20"/>
                <w:lang w:eastAsia="en-GB"/>
              </w:rPr>
            </w:pPr>
            <w:r w:rsidRPr="00D11A7D">
              <w:rPr>
                <w:rFonts w:cs="Arial"/>
                <w:sz w:val="20"/>
                <w:lang w:eastAsia="en-GB"/>
              </w:rPr>
              <w:t>35</w:t>
            </w:r>
          </w:p>
        </w:tc>
        <w:tc>
          <w:tcPr>
            <w:tcW w:w="0" w:type="auto"/>
            <w:tcBorders>
              <w:top w:val="single" w:sz="6" w:space="0" w:color="000000"/>
              <w:right w:val="single" w:sz="6" w:space="0" w:color="000000"/>
            </w:tcBorders>
            <w:tcMar>
              <w:top w:w="15" w:type="dxa"/>
              <w:left w:w="15" w:type="dxa"/>
              <w:bottom w:w="15" w:type="dxa"/>
              <w:right w:w="30" w:type="dxa"/>
            </w:tcMar>
            <w:vAlign w:val="center"/>
          </w:tcPr>
          <w:p w14:paraId="52F7D495" w14:textId="42B7E1AC" w:rsidR="002010D4" w:rsidRPr="00D11A7D" w:rsidRDefault="00D11A7D" w:rsidP="002010D4">
            <w:pPr>
              <w:ind w:firstLine="40"/>
              <w:jc w:val="right"/>
              <w:rPr>
                <w:rFonts w:cs="Arial"/>
                <w:sz w:val="20"/>
                <w:lang w:eastAsia="en-GB"/>
              </w:rPr>
            </w:pPr>
            <w:r w:rsidRPr="00D11A7D">
              <w:rPr>
                <w:rFonts w:cs="Arial"/>
                <w:sz w:val="20"/>
                <w:lang w:eastAsia="en-GB"/>
              </w:rPr>
              <w:t>79.5</w:t>
            </w:r>
          </w:p>
        </w:tc>
        <w:tc>
          <w:tcPr>
            <w:tcW w:w="0" w:type="auto"/>
            <w:tcBorders>
              <w:top w:val="single" w:sz="6" w:space="0" w:color="000000"/>
              <w:right w:val="single" w:sz="6" w:space="0" w:color="000000"/>
            </w:tcBorders>
            <w:tcMar>
              <w:top w:w="15" w:type="dxa"/>
              <w:left w:w="15" w:type="dxa"/>
              <w:bottom w:w="15" w:type="dxa"/>
              <w:right w:w="30" w:type="dxa"/>
            </w:tcMar>
            <w:vAlign w:val="center"/>
          </w:tcPr>
          <w:p w14:paraId="4E6CBBE6" w14:textId="7C9B8527" w:rsidR="002010D4" w:rsidRPr="00D11A7D" w:rsidRDefault="00D11A7D" w:rsidP="002010D4">
            <w:pPr>
              <w:ind w:firstLine="40"/>
              <w:jc w:val="right"/>
              <w:rPr>
                <w:rFonts w:cs="Arial"/>
                <w:sz w:val="20"/>
                <w:lang w:eastAsia="en-GB"/>
              </w:rPr>
            </w:pPr>
            <w:r w:rsidRPr="00D11A7D">
              <w:rPr>
                <w:rFonts w:cs="Arial"/>
                <w:sz w:val="20"/>
                <w:lang w:eastAsia="en-GB"/>
              </w:rPr>
              <w:t>3.9</w:t>
            </w:r>
          </w:p>
        </w:tc>
        <w:tc>
          <w:tcPr>
            <w:tcW w:w="0" w:type="auto"/>
            <w:tcBorders>
              <w:top w:val="single" w:sz="6" w:space="0" w:color="000000"/>
              <w:right w:val="single" w:sz="6" w:space="0" w:color="000000"/>
            </w:tcBorders>
            <w:tcMar>
              <w:top w:w="15" w:type="dxa"/>
              <w:left w:w="15" w:type="dxa"/>
              <w:bottom w:w="15" w:type="dxa"/>
              <w:right w:w="30" w:type="dxa"/>
            </w:tcMar>
            <w:vAlign w:val="center"/>
          </w:tcPr>
          <w:p w14:paraId="4E1E336A" w14:textId="20E540F3" w:rsidR="002010D4" w:rsidRPr="00D11A7D" w:rsidRDefault="00D11A7D" w:rsidP="002010D4">
            <w:pPr>
              <w:ind w:firstLine="40"/>
              <w:jc w:val="right"/>
              <w:rPr>
                <w:rFonts w:cs="Arial"/>
                <w:sz w:val="20"/>
                <w:lang w:eastAsia="en-GB"/>
              </w:rPr>
            </w:pPr>
            <w:r w:rsidRPr="00D11A7D">
              <w:rPr>
                <w:rFonts w:cs="Arial"/>
                <w:sz w:val="20"/>
                <w:lang w:eastAsia="en-GB"/>
              </w:rPr>
              <w:t>37</w:t>
            </w:r>
          </w:p>
        </w:tc>
        <w:tc>
          <w:tcPr>
            <w:tcW w:w="0" w:type="auto"/>
            <w:tcBorders>
              <w:top w:val="single" w:sz="6" w:space="0" w:color="000000"/>
              <w:right w:val="single" w:sz="6" w:space="0" w:color="000000"/>
            </w:tcBorders>
            <w:tcMar>
              <w:top w:w="15" w:type="dxa"/>
              <w:left w:w="15" w:type="dxa"/>
              <w:bottom w:w="15" w:type="dxa"/>
              <w:right w:w="30" w:type="dxa"/>
            </w:tcMar>
            <w:vAlign w:val="center"/>
          </w:tcPr>
          <w:p w14:paraId="34437A3E" w14:textId="78252FF6" w:rsidR="002010D4" w:rsidRPr="00D11A7D" w:rsidRDefault="00D11A7D" w:rsidP="002010D4">
            <w:pPr>
              <w:ind w:firstLine="40"/>
              <w:jc w:val="right"/>
              <w:rPr>
                <w:rFonts w:cs="Arial"/>
                <w:sz w:val="20"/>
                <w:lang w:eastAsia="en-GB"/>
              </w:rPr>
            </w:pPr>
            <w:r w:rsidRPr="00D11A7D">
              <w:rPr>
                <w:rFonts w:cs="Arial"/>
                <w:sz w:val="20"/>
                <w:lang w:eastAsia="en-GB"/>
              </w:rPr>
              <w:t>84.1</w:t>
            </w:r>
          </w:p>
        </w:tc>
        <w:tc>
          <w:tcPr>
            <w:tcW w:w="0" w:type="auto"/>
            <w:tcBorders>
              <w:top w:val="single" w:sz="6" w:space="0" w:color="000000"/>
              <w:right w:val="single" w:sz="6" w:space="0" w:color="000000"/>
            </w:tcBorders>
            <w:tcMar>
              <w:top w:w="15" w:type="dxa"/>
              <w:left w:w="15" w:type="dxa"/>
              <w:bottom w:w="15" w:type="dxa"/>
              <w:right w:w="30" w:type="dxa"/>
            </w:tcMar>
            <w:vAlign w:val="center"/>
          </w:tcPr>
          <w:p w14:paraId="1C93486C" w14:textId="21A622B1" w:rsidR="002010D4" w:rsidRPr="00D11A7D" w:rsidRDefault="00D11A7D" w:rsidP="002010D4">
            <w:pPr>
              <w:ind w:firstLine="40"/>
              <w:jc w:val="right"/>
              <w:rPr>
                <w:rFonts w:cs="Arial"/>
                <w:sz w:val="20"/>
                <w:lang w:eastAsia="en-GB"/>
              </w:rPr>
            </w:pPr>
            <w:r w:rsidRPr="00D11A7D">
              <w:rPr>
                <w:rFonts w:cs="Arial"/>
                <w:sz w:val="20"/>
                <w:lang w:eastAsia="en-GB"/>
              </w:rPr>
              <w:t>6.4</w:t>
            </w:r>
          </w:p>
        </w:tc>
      </w:tr>
      <w:tr w:rsidR="002010D4" w:rsidRPr="00401ADE" w14:paraId="064B8F41" w14:textId="77777777" w:rsidTr="009E65D4">
        <w:tblPrEx>
          <w:tblCellSpacing w:w="0" w:type="nil"/>
          <w:tblBorders>
            <w:top w:val="single" w:sz="6" w:space="0" w:color="000000"/>
            <w:left w:val="single" w:sz="6" w:space="0" w:color="000000"/>
            <w:bottom w:val="single" w:sz="6" w:space="0" w:color="000000"/>
            <w:right w:val="single" w:sz="6" w:space="0" w:color="000000"/>
          </w:tblBorders>
        </w:tblPrEx>
        <w:trPr>
          <w:gridBefore w:val="1"/>
          <w:gridAfter w:val="1"/>
        </w:trPr>
        <w:tc>
          <w:tcPr>
            <w:tcW w:w="0" w:type="auto"/>
            <w:tcBorders>
              <w:top w:val="single" w:sz="6" w:space="0" w:color="000000"/>
              <w:right w:val="single" w:sz="6" w:space="0" w:color="000000"/>
            </w:tcBorders>
            <w:noWrap/>
            <w:vAlign w:val="center"/>
            <w:hideMark/>
          </w:tcPr>
          <w:p w14:paraId="77DCD814" w14:textId="77777777" w:rsidR="002010D4" w:rsidRPr="00D11A7D" w:rsidRDefault="002010D4" w:rsidP="002010D4">
            <w:pPr>
              <w:ind w:firstLine="40"/>
              <w:jc w:val="center"/>
              <w:rPr>
                <w:rFonts w:cs="Arial"/>
                <w:b/>
                <w:bCs/>
                <w:sz w:val="20"/>
                <w:lang w:eastAsia="en-GB"/>
              </w:rPr>
            </w:pPr>
            <w:r w:rsidRPr="00D11A7D">
              <w:rPr>
                <w:rFonts w:cs="Arial"/>
                <w:b/>
                <w:bCs/>
                <w:sz w:val="20"/>
                <w:lang w:eastAsia="en-GB"/>
              </w:rPr>
              <w:t>Year 5</w:t>
            </w:r>
          </w:p>
        </w:tc>
        <w:tc>
          <w:tcPr>
            <w:tcW w:w="0" w:type="auto"/>
            <w:gridSpan w:val="2"/>
            <w:tcBorders>
              <w:top w:val="single" w:sz="6" w:space="0" w:color="000000"/>
              <w:right w:val="single" w:sz="6" w:space="0" w:color="000000"/>
            </w:tcBorders>
            <w:tcMar>
              <w:top w:w="15" w:type="dxa"/>
              <w:left w:w="15" w:type="dxa"/>
              <w:bottom w:w="15" w:type="dxa"/>
              <w:right w:w="30" w:type="dxa"/>
            </w:tcMar>
            <w:vAlign w:val="center"/>
          </w:tcPr>
          <w:p w14:paraId="0E96C845" w14:textId="3E22ABAB" w:rsidR="002010D4" w:rsidRPr="00D11A7D" w:rsidRDefault="00D11A7D" w:rsidP="002010D4">
            <w:pPr>
              <w:ind w:firstLine="40"/>
              <w:jc w:val="right"/>
              <w:rPr>
                <w:rFonts w:cs="Arial"/>
                <w:sz w:val="20"/>
                <w:lang w:eastAsia="en-GB"/>
              </w:rPr>
            </w:pPr>
            <w:r w:rsidRPr="00D11A7D">
              <w:rPr>
                <w:rFonts w:cs="Arial"/>
                <w:sz w:val="20"/>
                <w:lang w:eastAsia="en-GB"/>
              </w:rPr>
              <w:t>43</w:t>
            </w:r>
          </w:p>
        </w:tc>
        <w:tc>
          <w:tcPr>
            <w:tcW w:w="0" w:type="auto"/>
            <w:tcBorders>
              <w:top w:val="single" w:sz="6" w:space="0" w:color="000000"/>
              <w:right w:val="single" w:sz="6" w:space="0" w:color="000000"/>
            </w:tcBorders>
            <w:tcMar>
              <w:top w:w="15" w:type="dxa"/>
              <w:left w:w="15" w:type="dxa"/>
              <w:bottom w:w="15" w:type="dxa"/>
              <w:right w:w="30" w:type="dxa"/>
            </w:tcMar>
            <w:vAlign w:val="center"/>
          </w:tcPr>
          <w:p w14:paraId="30768756" w14:textId="248D678F" w:rsidR="002010D4" w:rsidRPr="00D11A7D" w:rsidRDefault="00D11A7D" w:rsidP="002010D4">
            <w:pPr>
              <w:ind w:firstLine="40"/>
              <w:jc w:val="right"/>
              <w:rPr>
                <w:rFonts w:cs="Arial"/>
                <w:sz w:val="20"/>
                <w:lang w:eastAsia="en-GB"/>
              </w:rPr>
            </w:pPr>
            <w:r w:rsidRPr="00D11A7D">
              <w:rPr>
                <w:rFonts w:cs="Arial"/>
                <w:sz w:val="20"/>
                <w:lang w:eastAsia="en-GB"/>
              </w:rPr>
              <w:t>31</w:t>
            </w:r>
          </w:p>
        </w:tc>
        <w:tc>
          <w:tcPr>
            <w:tcW w:w="0" w:type="auto"/>
            <w:tcBorders>
              <w:top w:val="single" w:sz="6" w:space="0" w:color="000000"/>
              <w:right w:val="single" w:sz="6" w:space="0" w:color="000000"/>
            </w:tcBorders>
            <w:tcMar>
              <w:top w:w="15" w:type="dxa"/>
              <w:left w:w="15" w:type="dxa"/>
              <w:bottom w:w="15" w:type="dxa"/>
              <w:right w:w="30" w:type="dxa"/>
            </w:tcMar>
            <w:vAlign w:val="center"/>
          </w:tcPr>
          <w:p w14:paraId="50A1A736" w14:textId="0E792D33" w:rsidR="002010D4" w:rsidRPr="00D11A7D" w:rsidRDefault="00D11A7D" w:rsidP="002010D4">
            <w:pPr>
              <w:ind w:firstLine="40"/>
              <w:jc w:val="right"/>
              <w:rPr>
                <w:rFonts w:cs="Arial"/>
                <w:sz w:val="20"/>
                <w:lang w:eastAsia="en-GB"/>
              </w:rPr>
            </w:pPr>
            <w:r w:rsidRPr="00D11A7D">
              <w:rPr>
                <w:rFonts w:cs="Arial"/>
                <w:sz w:val="20"/>
                <w:lang w:eastAsia="en-GB"/>
              </w:rPr>
              <w:t>72.1</w:t>
            </w:r>
          </w:p>
        </w:tc>
        <w:tc>
          <w:tcPr>
            <w:tcW w:w="0" w:type="auto"/>
            <w:tcBorders>
              <w:top w:val="single" w:sz="6" w:space="0" w:color="000000"/>
              <w:right w:val="single" w:sz="6" w:space="0" w:color="000000"/>
            </w:tcBorders>
            <w:tcMar>
              <w:top w:w="15" w:type="dxa"/>
              <w:left w:w="15" w:type="dxa"/>
              <w:bottom w:w="15" w:type="dxa"/>
              <w:right w:w="30" w:type="dxa"/>
            </w:tcMar>
            <w:vAlign w:val="center"/>
          </w:tcPr>
          <w:p w14:paraId="553D07CD" w14:textId="4FF94025" w:rsidR="002010D4" w:rsidRPr="00D11A7D" w:rsidRDefault="00D11A7D" w:rsidP="002010D4">
            <w:pPr>
              <w:ind w:firstLine="40"/>
              <w:jc w:val="right"/>
              <w:rPr>
                <w:rFonts w:cs="Arial"/>
                <w:sz w:val="20"/>
                <w:lang w:eastAsia="en-GB"/>
              </w:rPr>
            </w:pPr>
            <w:r w:rsidRPr="00D11A7D">
              <w:rPr>
                <w:rFonts w:cs="Arial"/>
                <w:sz w:val="20"/>
                <w:lang w:eastAsia="en-GB"/>
              </w:rPr>
              <w:t>3.2</w:t>
            </w:r>
          </w:p>
        </w:tc>
        <w:tc>
          <w:tcPr>
            <w:tcW w:w="0" w:type="auto"/>
            <w:tcBorders>
              <w:top w:val="single" w:sz="6" w:space="0" w:color="000000"/>
              <w:right w:val="single" w:sz="6" w:space="0" w:color="000000"/>
            </w:tcBorders>
            <w:tcMar>
              <w:top w:w="15" w:type="dxa"/>
              <w:left w:w="15" w:type="dxa"/>
              <w:bottom w:w="15" w:type="dxa"/>
              <w:right w:w="30" w:type="dxa"/>
            </w:tcMar>
            <w:vAlign w:val="center"/>
          </w:tcPr>
          <w:p w14:paraId="0F953182" w14:textId="3DDC689E" w:rsidR="002010D4" w:rsidRPr="00D11A7D" w:rsidRDefault="00D11A7D" w:rsidP="002010D4">
            <w:pPr>
              <w:ind w:firstLine="40"/>
              <w:jc w:val="right"/>
              <w:rPr>
                <w:rFonts w:cs="Arial"/>
                <w:sz w:val="20"/>
                <w:lang w:eastAsia="en-GB"/>
              </w:rPr>
            </w:pPr>
            <w:r w:rsidRPr="00D11A7D">
              <w:rPr>
                <w:rFonts w:cs="Arial"/>
                <w:sz w:val="20"/>
                <w:lang w:eastAsia="en-GB"/>
              </w:rPr>
              <w:t>26</w:t>
            </w:r>
          </w:p>
        </w:tc>
        <w:tc>
          <w:tcPr>
            <w:tcW w:w="0" w:type="auto"/>
            <w:tcBorders>
              <w:top w:val="single" w:sz="6" w:space="0" w:color="000000"/>
              <w:right w:val="single" w:sz="6" w:space="0" w:color="000000"/>
            </w:tcBorders>
            <w:tcMar>
              <w:top w:w="15" w:type="dxa"/>
              <w:left w:w="15" w:type="dxa"/>
              <w:bottom w:w="15" w:type="dxa"/>
              <w:right w:w="30" w:type="dxa"/>
            </w:tcMar>
            <w:vAlign w:val="center"/>
          </w:tcPr>
          <w:p w14:paraId="5FFADA28" w14:textId="51E50677" w:rsidR="002010D4" w:rsidRPr="00D11A7D" w:rsidRDefault="00D11A7D" w:rsidP="002010D4">
            <w:pPr>
              <w:ind w:firstLine="40"/>
              <w:jc w:val="right"/>
              <w:rPr>
                <w:rFonts w:cs="Arial"/>
                <w:sz w:val="20"/>
                <w:lang w:eastAsia="en-GB"/>
              </w:rPr>
            </w:pPr>
            <w:r w:rsidRPr="00D11A7D">
              <w:rPr>
                <w:rFonts w:cs="Arial"/>
                <w:sz w:val="20"/>
                <w:lang w:eastAsia="en-GB"/>
              </w:rPr>
              <w:t>60.5</w:t>
            </w:r>
          </w:p>
        </w:tc>
        <w:tc>
          <w:tcPr>
            <w:tcW w:w="0" w:type="auto"/>
            <w:tcBorders>
              <w:top w:val="single" w:sz="6" w:space="0" w:color="000000"/>
              <w:right w:val="single" w:sz="6" w:space="0" w:color="000000"/>
            </w:tcBorders>
            <w:tcMar>
              <w:top w:w="15" w:type="dxa"/>
              <w:left w:w="15" w:type="dxa"/>
              <w:bottom w:w="15" w:type="dxa"/>
              <w:right w:w="30" w:type="dxa"/>
            </w:tcMar>
            <w:vAlign w:val="center"/>
          </w:tcPr>
          <w:p w14:paraId="6427CCB3" w14:textId="5BDB4665" w:rsidR="002010D4" w:rsidRPr="00D11A7D" w:rsidRDefault="00D11A7D" w:rsidP="002010D4">
            <w:pPr>
              <w:ind w:firstLine="40"/>
              <w:jc w:val="right"/>
              <w:rPr>
                <w:rFonts w:cs="Arial"/>
                <w:sz w:val="20"/>
                <w:lang w:eastAsia="en-GB"/>
              </w:rPr>
            </w:pPr>
            <w:r w:rsidRPr="00D11A7D">
              <w:rPr>
                <w:rFonts w:cs="Arial"/>
                <w:sz w:val="20"/>
                <w:lang w:eastAsia="en-GB"/>
              </w:rPr>
              <w:t>4.1</w:t>
            </w:r>
          </w:p>
        </w:tc>
      </w:tr>
      <w:tr w:rsidR="002010D4" w:rsidRPr="00401ADE" w14:paraId="7C490028" w14:textId="77777777" w:rsidTr="009E65D4">
        <w:tblPrEx>
          <w:tblCellSpacing w:w="0" w:type="nil"/>
          <w:tblBorders>
            <w:top w:val="single" w:sz="6" w:space="0" w:color="000000"/>
            <w:left w:val="single" w:sz="6" w:space="0" w:color="000000"/>
            <w:bottom w:val="single" w:sz="6" w:space="0" w:color="000000"/>
            <w:right w:val="single" w:sz="6" w:space="0" w:color="000000"/>
          </w:tblBorders>
        </w:tblPrEx>
        <w:trPr>
          <w:gridBefore w:val="1"/>
          <w:gridAfter w:val="1"/>
        </w:trPr>
        <w:tc>
          <w:tcPr>
            <w:tcW w:w="0" w:type="auto"/>
            <w:tcBorders>
              <w:top w:val="single" w:sz="6" w:space="0" w:color="000000"/>
              <w:right w:val="single" w:sz="6" w:space="0" w:color="000000"/>
            </w:tcBorders>
            <w:noWrap/>
            <w:vAlign w:val="center"/>
            <w:hideMark/>
          </w:tcPr>
          <w:p w14:paraId="42234E6D" w14:textId="77777777" w:rsidR="002010D4" w:rsidRPr="00D11A7D" w:rsidRDefault="002010D4" w:rsidP="002010D4">
            <w:pPr>
              <w:ind w:firstLine="40"/>
              <w:jc w:val="center"/>
              <w:rPr>
                <w:rFonts w:cs="Arial"/>
                <w:b/>
                <w:bCs/>
                <w:sz w:val="20"/>
                <w:lang w:eastAsia="en-GB"/>
              </w:rPr>
            </w:pPr>
            <w:r w:rsidRPr="00D11A7D">
              <w:rPr>
                <w:rFonts w:cs="Arial"/>
                <w:b/>
                <w:bCs/>
                <w:sz w:val="20"/>
                <w:lang w:eastAsia="en-GB"/>
              </w:rPr>
              <w:t>Year 6</w:t>
            </w:r>
          </w:p>
        </w:tc>
        <w:tc>
          <w:tcPr>
            <w:tcW w:w="0" w:type="auto"/>
            <w:gridSpan w:val="2"/>
            <w:tcBorders>
              <w:top w:val="single" w:sz="6" w:space="0" w:color="000000"/>
              <w:right w:val="single" w:sz="6" w:space="0" w:color="000000"/>
            </w:tcBorders>
            <w:tcMar>
              <w:top w:w="15" w:type="dxa"/>
              <w:left w:w="15" w:type="dxa"/>
              <w:bottom w:w="15" w:type="dxa"/>
              <w:right w:w="30" w:type="dxa"/>
            </w:tcMar>
            <w:vAlign w:val="center"/>
          </w:tcPr>
          <w:p w14:paraId="3D36B0B9" w14:textId="5785F556" w:rsidR="002010D4" w:rsidRPr="00D11A7D" w:rsidRDefault="00D11A7D" w:rsidP="002010D4">
            <w:pPr>
              <w:ind w:firstLine="40"/>
              <w:jc w:val="right"/>
              <w:rPr>
                <w:rFonts w:cs="Arial"/>
                <w:sz w:val="20"/>
                <w:lang w:eastAsia="en-GB"/>
              </w:rPr>
            </w:pPr>
            <w:r w:rsidRPr="00D11A7D">
              <w:rPr>
                <w:rFonts w:cs="Arial"/>
                <w:sz w:val="20"/>
                <w:lang w:eastAsia="en-GB"/>
              </w:rPr>
              <w:t>45</w:t>
            </w:r>
          </w:p>
        </w:tc>
        <w:tc>
          <w:tcPr>
            <w:tcW w:w="0" w:type="auto"/>
            <w:tcBorders>
              <w:top w:val="single" w:sz="6" w:space="0" w:color="000000"/>
              <w:right w:val="single" w:sz="6" w:space="0" w:color="000000"/>
            </w:tcBorders>
            <w:tcMar>
              <w:top w:w="15" w:type="dxa"/>
              <w:left w:w="15" w:type="dxa"/>
              <w:bottom w:w="15" w:type="dxa"/>
              <w:right w:w="30" w:type="dxa"/>
            </w:tcMar>
            <w:vAlign w:val="center"/>
          </w:tcPr>
          <w:p w14:paraId="35631579" w14:textId="2FB0EFDA" w:rsidR="002010D4" w:rsidRPr="00D11A7D" w:rsidRDefault="00D11A7D" w:rsidP="002010D4">
            <w:pPr>
              <w:ind w:firstLine="40"/>
              <w:jc w:val="right"/>
              <w:rPr>
                <w:rFonts w:cs="Arial"/>
                <w:sz w:val="20"/>
                <w:lang w:eastAsia="en-GB"/>
              </w:rPr>
            </w:pPr>
            <w:r w:rsidRPr="00D11A7D">
              <w:rPr>
                <w:rFonts w:cs="Arial"/>
                <w:sz w:val="20"/>
                <w:lang w:eastAsia="en-GB"/>
              </w:rPr>
              <w:t>38</w:t>
            </w:r>
          </w:p>
        </w:tc>
        <w:tc>
          <w:tcPr>
            <w:tcW w:w="0" w:type="auto"/>
            <w:tcBorders>
              <w:top w:val="single" w:sz="6" w:space="0" w:color="000000"/>
              <w:right w:val="single" w:sz="6" w:space="0" w:color="000000"/>
            </w:tcBorders>
            <w:tcMar>
              <w:top w:w="15" w:type="dxa"/>
              <w:left w:w="15" w:type="dxa"/>
              <w:bottom w:w="15" w:type="dxa"/>
              <w:right w:w="30" w:type="dxa"/>
            </w:tcMar>
            <w:vAlign w:val="center"/>
          </w:tcPr>
          <w:p w14:paraId="4146474C" w14:textId="4A0188B7" w:rsidR="002010D4" w:rsidRPr="00D11A7D" w:rsidRDefault="00D11A7D" w:rsidP="002010D4">
            <w:pPr>
              <w:ind w:firstLine="40"/>
              <w:jc w:val="right"/>
              <w:rPr>
                <w:rFonts w:cs="Arial"/>
                <w:sz w:val="20"/>
                <w:lang w:eastAsia="en-GB"/>
              </w:rPr>
            </w:pPr>
            <w:r w:rsidRPr="00D11A7D">
              <w:rPr>
                <w:rFonts w:cs="Arial"/>
                <w:sz w:val="20"/>
                <w:lang w:eastAsia="en-GB"/>
              </w:rPr>
              <w:t>84.4</w:t>
            </w:r>
          </w:p>
        </w:tc>
        <w:tc>
          <w:tcPr>
            <w:tcW w:w="0" w:type="auto"/>
            <w:tcBorders>
              <w:top w:val="single" w:sz="6" w:space="0" w:color="000000"/>
              <w:right w:val="single" w:sz="6" w:space="0" w:color="000000"/>
            </w:tcBorders>
            <w:tcMar>
              <w:top w:w="15" w:type="dxa"/>
              <w:left w:w="15" w:type="dxa"/>
              <w:bottom w:w="15" w:type="dxa"/>
              <w:right w:w="30" w:type="dxa"/>
            </w:tcMar>
            <w:vAlign w:val="center"/>
          </w:tcPr>
          <w:p w14:paraId="1A2A1C96" w14:textId="6AAF629A" w:rsidR="002010D4" w:rsidRPr="00D11A7D" w:rsidRDefault="00D11A7D" w:rsidP="002010D4">
            <w:pPr>
              <w:ind w:firstLine="40"/>
              <w:jc w:val="right"/>
              <w:rPr>
                <w:rFonts w:cs="Arial"/>
                <w:sz w:val="20"/>
                <w:lang w:eastAsia="en-GB"/>
              </w:rPr>
            </w:pPr>
            <w:r w:rsidRPr="00D11A7D">
              <w:rPr>
                <w:rFonts w:cs="Arial"/>
                <w:sz w:val="20"/>
                <w:lang w:eastAsia="en-GB"/>
              </w:rPr>
              <w:t>4.5</w:t>
            </w:r>
          </w:p>
        </w:tc>
        <w:tc>
          <w:tcPr>
            <w:tcW w:w="0" w:type="auto"/>
            <w:tcBorders>
              <w:top w:val="single" w:sz="6" w:space="0" w:color="000000"/>
              <w:right w:val="single" w:sz="6" w:space="0" w:color="000000"/>
            </w:tcBorders>
            <w:tcMar>
              <w:top w:w="15" w:type="dxa"/>
              <w:left w:w="15" w:type="dxa"/>
              <w:bottom w:w="15" w:type="dxa"/>
              <w:right w:w="30" w:type="dxa"/>
            </w:tcMar>
            <w:vAlign w:val="center"/>
          </w:tcPr>
          <w:p w14:paraId="111B77A1" w14:textId="647342F3" w:rsidR="002010D4" w:rsidRPr="00D11A7D" w:rsidRDefault="00D11A7D" w:rsidP="00D11A7D">
            <w:pPr>
              <w:ind w:firstLine="40"/>
              <w:jc w:val="right"/>
              <w:rPr>
                <w:rFonts w:cs="Arial"/>
                <w:sz w:val="20"/>
                <w:lang w:eastAsia="en-GB"/>
              </w:rPr>
            </w:pPr>
            <w:r w:rsidRPr="00D11A7D">
              <w:rPr>
                <w:rFonts w:cs="Arial"/>
                <w:sz w:val="20"/>
                <w:lang w:eastAsia="en-GB"/>
              </w:rPr>
              <w:t>34</w:t>
            </w:r>
          </w:p>
        </w:tc>
        <w:tc>
          <w:tcPr>
            <w:tcW w:w="0" w:type="auto"/>
            <w:tcBorders>
              <w:top w:val="single" w:sz="6" w:space="0" w:color="000000"/>
              <w:right w:val="single" w:sz="6" w:space="0" w:color="000000"/>
            </w:tcBorders>
            <w:tcMar>
              <w:top w:w="15" w:type="dxa"/>
              <w:left w:w="15" w:type="dxa"/>
              <w:bottom w:w="15" w:type="dxa"/>
              <w:right w:w="30" w:type="dxa"/>
            </w:tcMar>
            <w:vAlign w:val="center"/>
          </w:tcPr>
          <w:p w14:paraId="095C38AD" w14:textId="6549374B" w:rsidR="002010D4" w:rsidRPr="00D11A7D" w:rsidRDefault="00D11A7D" w:rsidP="002010D4">
            <w:pPr>
              <w:ind w:firstLine="40"/>
              <w:jc w:val="right"/>
              <w:rPr>
                <w:rFonts w:cs="Arial"/>
                <w:sz w:val="20"/>
                <w:lang w:eastAsia="en-GB"/>
              </w:rPr>
            </w:pPr>
            <w:r w:rsidRPr="00D11A7D">
              <w:rPr>
                <w:rFonts w:cs="Arial"/>
                <w:sz w:val="20"/>
                <w:lang w:eastAsia="en-GB"/>
              </w:rPr>
              <w:t>75.6</w:t>
            </w:r>
          </w:p>
        </w:tc>
        <w:tc>
          <w:tcPr>
            <w:tcW w:w="0" w:type="auto"/>
            <w:tcBorders>
              <w:top w:val="single" w:sz="6" w:space="0" w:color="000000"/>
              <w:right w:val="single" w:sz="6" w:space="0" w:color="000000"/>
            </w:tcBorders>
            <w:tcMar>
              <w:top w:w="15" w:type="dxa"/>
              <w:left w:w="15" w:type="dxa"/>
              <w:bottom w:w="15" w:type="dxa"/>
              <w:right w:w="30" w:type="dxa"/>
            </w:tcMar>
            <w:vAlign w:val="center"/>
          </w:tcPr>
          <w:p w14:paraId="47781526" w14:textId="2FA9D1E0" w:rsidR="002010D4" w:rsidRPr="00D11A7D" w:rsidRDefault="00D11A7D" w:rsidP="002010D4">
            <w:pPr>
              <w:ind w:firstLine="40"/>
              <w:jc w:val="right"/>
              <w:rPr>
                <w:rFonts w:cs="Arial"/>
                <w:sz w:val="20"/>
                <w:lang w:eastAsia="en-GB"/>
              </w:rPr>
            </w:pPr>
            <w:r w:rsidRPr="00D11A7D">
              <w:rPr>
                <w:rFonts w:cs="Arial"/>
                <w:sz w:val="20"/>
                <w:lang w:eastAsia="en-GB"/>
              </w:rPr>
              <w:t>6.1</w:t>
            </w:r>
          </w:p>
        </w:tc>
      </w:tr>
      <w:tr w:rsidR="002010D4" w:rsidRPr="00401ADE" w14:paraId="724CB09F" w14:textId="77777777" w:rsidTr="009E65D4">
        <w:tblPrEx>
          <w:tblCellSpacing w:w="0" w:type="nil"/>
          <w:tblBorders>
            <w:top w:val="single" w:sz="6" w:space="0" w:color="000000"/>
            <w:left w:val="single" w:sz="6" w:space="0" w:color="000000"/>
            <w:bottom w:val="single" w:sz="6" w:space="0" w:color="000000"/>
            <w:right w:val="single" w:sz="6" w:space="0" w:color="000000"/>
          </w:tblBorders>
        </w:tblPrEx>
        <w:trPr>
          <w:gridBefore w:val="1"/>
          <w:gridAfter w:val="1"/>
        </w:trPr>
        <w:tc>
          <w:tcPr>
            <w:tcW w:w="0" w:type="auto"/>
            <w:tcBorders>
              <w:top w:val="single" w:sz="6" w:space="0" w:color="000000"/>
              <w:right w:val="single" w:sz="6" w:space="0" w:color="000000"/>
            </w:tcBorders>
            <w:noWrap/>
            <w:vAlign w:val="center"/>
            <w:hideMark/>
          </w:tcPr>
          <w:p w14:paraId="5FA8390C" w14:textId="77777777" w:rsidR="002010D4" w:rsidRPr="00D11A7D" w:rsidRDefault="002010D4" w:rsidP="002010D4">
            <w:pPr>
              <w:ind w:firstLine="40"/>
              <w:jc w:val="center"/>
              <w:rPr>
                <w:rFonts w:cs="Arial"/>
                <w:b/>
                <w:bCs/>
                <w:sz w:val="20"/>
                <w:lang w:eastAsia="en-GB"/>
              </w:rPr>
            </w:pPr>
            <w:r w:rsidRPr="00D11A7D">
              <w:rPr>
                <w:rFonts w:cs="Arial"/>
                <w:b/>
                <w:bCs/>
                <w:sz w:val="20"/>
                <w:lang w:eastAsia="en-GB"/>
              </w:rPr>
              <w:t>Totals</w:t>
            </w:r>
          </w:p>
        </w:tc>
        <w:tc>
          <w:tcPr>
            <w:tcW w:w="0" w:type="auto"/>
            <w:gridSpan w:val="2"/>
            <w:tcBorders>
              <w:top w:val="single" w:sz="6" w:space="0" w:color="000000"/>
              <w:right w:val="single" w:sz="6" w:space="0" w:color="000000"/>
            </w:tcBorders>
            <w:tcMar>
              <w:top w:w="15" w:type="dxa"/>
              <w:left w:w="15" w:type="dxa"/>
              <w:bottom w:w="15" w:type="dxa"/>
              <w:right w:w="30" w:type="dxa"/>
            </w:tcMar>
            <w:vAlign w:val="center"/>
          </w:tcPr>
          <w:p w14:paraId="2F322631" w14:textId="2715E09A" w:rsidR="002010D4" w:rsidRPr="00D11A7D" w:rsidRDefault="00D11A7D" w:rsidP="002010D4">
            <w:pPr>
              <w:ind w:firstLine="40"/>
              <w:jc w:val="right"/>
              <w:rPr>
                <w:rFonts w:cs="Arial"/>
                <w:sz w:val="20"/>
                <w:lang w:eastAsia="en-GB"/>
              </w:rPr>
            </w:pPr>
            <w:r w:rsidRPr="00D11A7D">
              <w:rPr>
                <w:rFonts w:cs="Arial"/>
                <w:sz w:val="20"/>
                <w:lang w:eastAsia="en-GB"/>
              </w:rPr>
              <w:t>300</w:t>
            </w:r>
          </w:p>
        </w:tc>
        <w:tc>
          <w:tcPr>
            <w:tcW w:w="0" w:type="auto"/>
            <w:tcBorders>
              <w:top w:val="single" w:sz="6" w:space="0" w:color="000000"/>
              <w:right w:val="single" w:sz="6" w:space="0" w:color="000000"/>
            </w:tcBorders>
            <w:tcMar>
              <w:top w:w="15" w:type="dxa"/>
              <w:left w:w="15" w:type="dxa"/>
              <w:bottom w:w="15" w:type="dxa"/>
              <w:right w:w="30" w:type="dxa"/>
            </w:tcMar>
            <w:vAlign w:val="center"/>
          </w:tcPr>
          <w:p w14:paraId="26162648" w14:textId="2748FB61" w:rsidR="002010D4" w:rsidRPr="00D11A7D" w:rsidRDefault="00D11A7D" w:rsidP="002010D4">
            <w:pPr>
              <w:ind w:firstLine="40"/>
              <w:jc w:val="right"/>
              <w:rPr>
                <w:rFonts w:cs="Arial"/>
                <w:sz w:val="20"/>
                <w:lang w:eastAsia="en-GB"/>
              </w:rPr>
            </w:pPr>
            <w:r w:rsidRPr="00D11A7D">
              <w:rPr>
                <w:rFonts w:cs="Arial"/>
                <w:sz w:val="20"/>
                <w:lang w:eastAsia="en-GB"/>
              </w:rPr>
              <w:t>214</w:t>
            </w:r>
          </w:p>
        </w:tc>
        <w:tc>
          <w:tcPr>
            <w:tcW w:w="0" w:type="auto"/>
            <w:tcBorders>
              <w:top w:val="single" w:sz="6" w:space="0" w:color="000000"/>
              <w:right w:val="single" w:sz="6" w:space="0" w:color="000000"/>
            </w:tcBorders>
            <w:tcMar>
              <w:top w:w="15" w:type="dxa"/>
              <w:left w:w="15" w:type="dxa"/>
              <w:bottom w:w="15" w:type="dxa"/>
              <w:right w:w="30" w:type="dxa"/>
            </w:tcMar>
            <w:vAlign w:val="center"/>
          </w:tcPr>
          <w:p w14:paraId="577FB734" w14:textId="72D9F2BA" w:rsidR="002010D4" w:rsidRPr="00D11A7D" w:rsidRDefault="00D11A7D" w:rsidP="002010D4">
            <w:pPr>
              <w:ind w:firstLine="40"/>
              <w:jc w:val="right"/>
              <w:rPr>
                <w:rFonts w:cs="Arial"/>
                <w:sz w:val="20"/>
                <w:lang w:eastAsia="en-GB"/>
              </w:rPr>
            </w:pPr>
            <w:r w:rsidRPr="00D11A7D">
              <w:rPr>
                <w:rFonts w:cs="Arial"/>
                <w:sz w:val="20"/>
                <w:lang w:eastAsia="en-GB"/>
              </w:rPr>
              <w:t>71.3</w:t>
            </w:r>
          </w:p>
        </w:tc>
        <w:tc>
          <w:tcPr>
            <w:tcW w:w="0" w:type="auto"/>
            <w:tcBorders>
              <w:top w:val="single" w:sz="6" w:space="0" w:color="000000"/>
              <w:right w:val="single" w:sz="6" w:space="0" w:color="000000"/>
            </w:tcBorders>
            <w:tcMar>
              <w:top w:w="15" w:type="dxa"/>
              <w:left w:w="15" w:type="dxa"/>
              <w:bottom w:w="15" w:type="dxa"/>
              <w:right w:w="30" w:type="dxa"/>
            </w:tcMar>
            <w:vAlign w:val="center"/>
          </w:tcPr>
          <w:p w14:paraId="73687D20" w14:textId="4B9619D4" w:rsidR="002010D4" w:rsidRPr="00D11A7D" w:rsidRDefault="00D11A7D" w:rsidP="002010D4">
            <w:pPr>
              <w:ind w:firstLine="40"/>
              <w:jc w:val="right"/>
              <w:rPr>
                <w:rFonts w:cs="Arial"/>
                <w:sz w:val="20"/>
                <w:lang w:eastAsia="en-GB"/>
              </w:rPr>
            </w:pPr>
            <w:r w:rsidRPr="00D11A7D">
              <w:rPr>
                <w:rFonts w:cs="Arial"/>
                <w:sz w:val="20"/>
                <w:lang w:eastAsia="en-GB"/>
              </w:rPr>
              <w:t>3.8</w:t>
            </w:r>
          </w:p>
        </w:tc>
        <w:tc>
          <w:tcPr>
            <w:tcW w:w="0" w:type="auto"/>
            <w:tcBorders>
              <w:top w:val="single" w:sz="6" w:space="0" w:color="000000"/>
              <w:right w:val="single" w:sz="6" w:space="0" w:color="000000"/>
            </w:tcBorders>
            <w:tcMar>
              <w:top w:w="15" w:type="dxa"/>
              <w:left w:w="15" w:type="dxa"/>
              <w:bottom w:w="15" w:type="dxa"/>
              <w:right w:w="30" w:type="dxa"/>
            </w:tcMar>
            <w:vAlign w:val="center"/>
          </w:tcPr>
          <w:p w14:paraId="7E57E621" w14:textId="280FBAED" w:rsidR="002010D4" w:rsidRPr="00D11A7D" w:rsidRDefault="00D11A7D" w:rsidP="002010D4">
            <w:pPr>
              <w:ind w:firstLine="40"/>
              <w:jc w:val="right"/>
              <w:rPr>
                <w:rFonts w:cs="Arial"/>
                <w:sz w:val="20"/>
                <w:lang w:eastAsia="en-GB"/>
              </w:rPr>
            </w:pPr>
            <w:r w:rsidRPr="00D11A7D">
              <w:rPr>
                <w:rFonts w:cs="Arial"/>
                <w:sz w:val="20"/>
                <w:lang w:eastAsia="en-GB"/>
              </w:rPr>
              <w:t>218</w:t>
            </w:r>
          </w:p>
        </w:tc>
        <w:tc>
          <w:tcPr>
            <w:tcW w:w="0" w:type="auto"/>
            <w:tcBorders>
              <w:top w:val="single" w:sz="6" w:space="0" w:color="000000"/>
              <w:right w:val="single" w:sz="6" w:space="0" w:color="000000"/>
            </w:tcBorders>
            <w:tcMar>
              <w:top w:w="15" w:type="dxa"/>
              <w:left w:w="15" w:type="dxa"/>
              <w:bottom w:w="15" w:type="dxa"/>
              <w:right w:w="30" w:type="dxa"/>
            </w:tcMar>
            <w:vAlign w:val="center"/>
          </w:tcPr>
          <w:p w14:paraId="6832C15C" w14:textId="292134C4" w:rsidR="002010D4" w:rsidRPr="00D11A7D" w:rsidRDefault="00D11A7D" w:rsidP="002010D4">
            <w:pPr>
              <w:ind w:firstLine="40"/>
              <w:jc w:val="right"/>
              <w:rPr>
                <w:rFonts w:cs="Arial"/>
                <w:sz w:val="20"/>
                <w:lang w:eastAsia="en-GB"/>
              </w:rPr>
            </w:pPr>
            <w:r w:rsidRPr="00D11A7D">
              <w:rPr>
                <w:rFonts w:cs="Arial"/>
                <w:sz w:val="20"/>
                <w:lang w:eastAsia="en-GB"/>
              </w:rPr>
              <w:t>72.7</w:t>
            </w:r>
          </w:p>
        </w:tc>
        <w:tc>
          <w:tcPr>
            <w:tcW w:w="0" w:type="auto"/>
            <w:tcBorders>
              <w:top w:val="single" w:sz="6" w:space="0" w:color="000000"/>
              <w:right w:val="single" w:sz="6" w:space="0" w:color="000000"/>
            </w:tcBorders>
            <w:tcMar>
              <w:top w:w="15" w:type="dxa"/>
              <w:left w:w="15" w:type="dxa"/>
              <w:bottom w:w="15" w:type="dxa"/>
              <w:right w:w="30" w:type="dxa"/>
            </w:tcMar>
            <w:vAlign w:val="center"/>
          </w:tcPr>
          <w:p w14:paraId="215EDBCB" w14:textId="08144C4F" w:rsidR="002010D4" w:rsidRPr="00D11A7D" w:rsidRDefault="00D11A7D" w:rsidP="002010D4">
            <w:pPr>
              <w:ind w:firstLine="40"/>
              <w:jc w:val="right"/>
              <w:rPr>
                <w:rFonts w:cs="Arial"/>
                <w:sz w:val="20"/>
                <w:lang w:eastAsia="en-GB"/>
              </w:rPr>
            </w:pPr>
            <w:r w:rsidRPr="00D11A7D">
              <w:rPr>
                <w:rFonts w:cs="Arial"/>
                <w:sz w:val="20"/>
                <w:lang w:eastAsia="en-GB"/>
              </w:rPr>
              <w:t>5.5</w:t>
            </w:r>
          </w:p>
        </w:tc>
      </w:tr>
    </w:tbl>
    <w:p w14:paraId="61C988F9" w14:textId="77777777" w:rsidR="00D3160C" w:rsidRPr="00401ADE" w:rsidRDefault="00D3160C" w:rsidP="00D3160C">
      <w:pPr>
        <w:rPr>
          <w:vanish/>
          <w:highlight w:val="yellow"/>
        </w:rPr>
      </w:pPr>
    </w:p>
    <w:tbl>
      <w:tblPr>
        <w:tblpPr w:leftFromText="45" w:rightFromText="45" w:vertAnchor="text"/>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2010D4" w:rsidRPr="00401ADE" w14:paraId="3B22BB7D" w14:textId="77777777" w:rsidTr="00D3160C">
        <w:trPr>
          <w:tblCellSpacing w:w="15" w:type="dxa"/>
        </w:trPr>
        <w:tc>
          <w:tcPr>
            <w:tcW w:w="0" w:type="auto"/>
            <w:vAlign w:val="center"/>
            <w:hideMark/>
          </w:tcPr>
          <w:p w14:paraId="17B246DD" w14:textId="77777777" w:rsidR="002010D4" w:rsidRPr="00401ADE" w:rsidRDefault="002010D4" w:rsidP="002010D4">
            <w:pPr>
              <w:rPr>
                <w:rFonts w:cs="Arial"/>
                <w:i/>
                <w:iCs/>
                <w:sz w:val="20"/>
                <w:highlight w:val="yellow"/>
                <w:lang w:eastAsia="en-GB"/>
              </w:rPr>
            </w:pPr>
          </w:p>
        </w:tc>
      </w:tr>
    </w:tbl>
    <w:p w14:paraId="6BF89DA3" w14:textId="77777777" w:rsidR="002010D4" w:rsidRPr="00401ADE" w:rsidRDefault="002010D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sz w:val="24"/>
          <w:szCs w:val="24"/>
          <w:highlight w:val="yellow"/>
        </w:rPr>
      </w:pPr>
    </w:p>
    <w:p w14:paraId="271AE1F2" w14:textId="62A9E9A8" w:rsidR="00FD2E14" w:rsidRDefault="00FD2E14" w:rsidP="007C23A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color w:val="800000"/>
          <w:szCs w:val="28"/>
          <w:highlight w:val="yellow"/>
        </w:rPr>
      </w:pPr>
    </w:p>
    <w:p w14:paraId="2B75CD24" w14:textId="614BA243" w:rsidR="007C23A3" w:rsidRDefault="007C23A3" w:rsidP="007C23A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color w:val="800000"/>
          <w:szCs w:val="28"/>
          <w:highlight w:val="yellow"/>
        </w:rPr>
      </w:pPr>
    </w:p>
    <w:p w14:paraId="2D9CC96B" w14:textId="72E7E8FB" w:rsidR="007C23A3" w:rsidRDefault="007C23A3" w:rsidP="007C23A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color w:val="800000"/>
          <w:szCs w:val="28"/>
          <w:highlight w:val="yellow"/>
        </w:rPr>
      </w:pPr>
    </w:p>
    <w:p w14:paraId="45E1E097" w14:textId="0571E0FE" w:rsidR="007C23A3" w:rsidRDefault="007C23A3" w:rsidP="007C23A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color w:val="800000"/>
          <w:szCs w:val="28"/>
          <w:highlight w:val="yellow"/>
        </w:rPr>
      </w:pPr>
    </w:p>
    <w:p w14:paraId="7CD12578" w14:textId="7E976B72" w:rsidR="007C23A3" w:rsidRDefault="007C23A3" w:rsidP="007C23A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color w:val="800000"/>
          <w:szCs w:val="28"/>
          <w:highlight w:val="yellow"/>
        </w:rPr>
      </w:pPr>
    </w:p>
    <w:p w14:paraId="1201E230" w14:textId="6D4F02F5" w:rsidR="007C23A3" w:rsidRDefault="007C23A3" w:rsidP="007C23A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color w:val="800000"/>
          <w:szCs w:val="28"/>
          <w:highlight w:val="yellow"/>
        </w:rPr>
      </w:pPr>
    </w:p>
    <w:p w14:paraId="0B3161B3" w14:textId="007DCAB3" w:rsidR="007C23A3" w:rsidRDefault="007C23A3" w:rsidP="007C23A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color w:val="800000"/>
          <w:szCs w:val="28"/>
          <w:highlight w:val="yellow"/>
        </w:rPr>
      </w:pPr>
    </w:p>
    <w:p w14:paraId="74D5F11E" w14:textId="4E8FFFAA" w:rsidR="007C23A3" w:rsidRDefault="007C23A3" w:rsidP="007C23A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color w:val="800000"/>
          <w:szCs w:val="28"/>
          <w:highlight w:val="yellow"/>
        </w:rPr>
      </w:pPr>
    </w:p>
    <w:p w14:paraId="054FF434" w14:textId="67582164" w:rsidR="007C23A3" w:rsidRDefault="007C23A3" w:rsidP="007C23A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color w:val="800000"/>
          <w:szCs w:val="28"/>
          <w:highlight w:val="yellow"/>
        </w:rPr>
      </w:pPr>
    </w:p>
    <w:p w14:paraId="3B05E381" w14:textId="6BF58E19" w:rsidR="007C23A3" w:rsidRDefault="007C23A3" w:rsidP="007C23A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color w:val="800000"/>
          <w:szCs w:val="28"/>
          <w:highlight w:val="yellow"/>
        </w:rPr>
      </w:pPr>
    </w:p>
    <w:p w14:paraId="465944CD" w14:textId="69B13FB7" w:rsidR="007C23A3" w:rsidRDefault="007C23A3" w:rsidP="007C23A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color w:val="800000"/>
          <w:szCs w:val="28"/>
          <w:highlight w:val="yellow"/>
        </w:rPr>
      </w:pPr>
    </w:p>
    <w:p w14:paraId="4FE6481D" w14:textId="50696B4F" w:rsidR="007C23A3" w:rsidRDefault="007C23A3" w:rsidP="007C23A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color w:val="800000"/>
          <w:szCs w:val="28"/>
          <w:highlight w:val="yellow"/>
        </w:rPr>
      </w:pPr>
    </w:p>
    <w:p w14:paraId="77468951" w14:textId="680EDD89" w:rsidR="007C23A3" w:rsidRDefault="007C23A3" w:rsidP="007C23A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color w:val="800000"/>
          <w:szCs w:val="28"/>
          <w:highlight w:val="yellow"/>
        </w:rPr>
      </w:pPr>
    </w:p>
    <w:p w14:paraId="1D55CD61" w14:textId="7FB4B855" w:rsidR="007C23A3" w:rsidRDefault="007C23A3" w:rsidP="007C23A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color w:val="800000"/>
          <w:szCs w:val="28"/>
          <w:highlight w:val="yellow"/>
        </w:rPr>
      </w:pPr>
    </w:p>
    <w:p w14:paraId="53109AA0" w14:textId="3F08CECE" w:rsidR="007C23A3" w:rsidRDefault="007C23A3" w:rsidP="007C23A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color w:val="800000"/>
          <w:szCs w:val="28"/>
          <w:highlight w:val="yellow"/>
        </w:rPr>
      </w:pPr>
    </w:p>
    <w:p w14:paraId="4FF29724" w14:textId="289D25E8" w:rsidR="007C23A3" w:rsidRDefault="007C23A3" w:rsidP="007C23A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color w:val="800000"/>
          <w:szCs w:val="28"/>
          <w:highlight w:val="yellow"/>
        </w:rPr>
      </w:pPr>
    </w:p>
    <w:p w14:paraId="2FC4095A" w14:textId="0EA793E5" w:rsidR="007C23A3" w:rsidRDefault="007C23A3" w:rsidP="007C23A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color w:val="800000"/>
          <w:szCs w:val="28"/>
          <w:highlight w:val="yellow"/>
        </w:rPr>
      </w:pPr>
    </w:p>
    <w:p w14:paraId="4DE175A2" w14:textId="5D6A9F97" w:rsidR="007C23A3" w:rsidRDefault="007C23A3" w:rsidP="007C23A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color w:val="800000"/>
          <w:szCs w:val="28"/>
          <w:highlight w:val="yellow"/>
        </w:rPr>
      </w:pPr>
    </w:p>
    <w:p w14:paraId="5E795898" w14:textId="704898E8" w:rsidR="007C23A3" w:rsidRDefault="007C23A3" w:rsidP="007C23A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color w:val="800000"/>
          <w:szCs w:val="28"/>
          <w:highlight w:val="yellow"/>
        </w:rPr>
      </w:pPr>
    </w:p>
    <w:p w14:paraId="2C1EE662" w14:textId="3878F8DF" w:rsidR="007C23A3" w:rsidRDefault="007C23A3" w:rsidP="007C23A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color w:val="800000"/>
          <w:szCs w:val="28"/>
          <w:highlight w:val="yellow"/>
        </w:rPr>
      </w:pPr>
    </w:p>
    <w:p w14:paraId="13F0507E" w14:textId="054C9E36" w:rsidR="007C23A3" w:rsidRDefault="007C23A3" w:rsidP="007C23A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color w:val="800000"/>
          <w:szCs w:val="28"/>
          <w:highlight w:val="yellow"/>
        </w:rPr>
      </w:pPr>
    </w:p>
    <w:p w14:paraId="675E2614" w14:textId="21E7AA67" w:rsidR="007C23A3" w:rsidRDefault="007C23A3" w:rsidP="007C23A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color w:val="800000"/>
          <w:szCs w:val="28"/>
          <w:highlight w:val="yellow"/>
        </w:rPr>
      </w:pPr>
    </w:p>
    <w:p w14:paraId="4F8102CA" w14:textId="2354E344" w:rsidR="007C23A3" w:rsidRDefault="007C23A3" w:rsidP="007C23A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color w:val="800000"/>
          <w:szCs w:val="28"/>
          <w:highlight w:val="yellow"/>
        </w:rPr>
      </w:pPr>
    </w:p>
    <w:p w14:paraId="0A9F600E" w14:textId="1F349CFB" w:rsidR="007C23A3" w:rsidRDefault="007C23A3" w:rsidP="007C23A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color w:val="800000"/>
          <w:szCs w:val="28"/>
          <w:highlight w:val="yellow"/>
        </w:rPr>
      </w:pPr>
    </w:p>
    <w:p w14:paraId="4076FCE2" w14:textId="2FD050AE" w:rsidR="007C23A3" w:rsidRDefault="007C23A3" w:rsidP="007C23A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color w:val="800000"/>
          <w:szCs w:val="28"/>
          <w:highlight w:val="yellow"/>
        </w:rPr>
      </w:pPr>
    </w:p>
    <w:p w14:paraId="65B3F03C" w14:textId="77777777" w:rsidR="007C23A3" w:rsidRPr="003831AD" w:rsidRDefault="007C23A3" w:rsidP="007C23A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color w:val="800000"/>
          <w:szCs w:val="28"/>
          <w:highlight w:val="yellow"/>
        </w:rPr>
      </w:pPr>
      <w:bookmarkStart w:id="0" w:name="_GoBack"/>
      <w:bookmarkEnd w:id="0"/>
    </w:p>
    <w:p w14:paraId="5A49999B" w14:textId="77777777" w:rsidR="00B30047" w:rsidRPr="00EF44CE" w:rsidRDefault="00B30047" w:rsidP="002A05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color w:val="800000"/>
          <w:szCs w:val="28"/>
        </w:rPr>
      </w:pPr>
      <w:r w:rsidRPr="00EF44CE">
        <w:rPr>
          <w:b/>
          <w:color w:val="800000"/>
          <w:szCs w:val="28"/>
        </w:rPr>
        <w:lastRenderedPageBreak/>
        <w:t>PLAN OF SCHOOL</w:t>
      </w:r>
    </w:p>
    <w:p w14:paraId="3FCDF0C1" w14:textId="77777777" w:rsidR="00B30047" w:rsidRPr="00EF44CE" w:rsidRDefault="0094192B">
      <w:pPr>
        <w:widowControl w:val="0"/>
        <w:tabs>
          <w:tab w:val="left" w:pos="1800"/>
          <w:tab w:val="left" w:pos="2892"/>
          <w:tab w:val="left" w:pos="5684"/>
          <w:tab w:val="decimal" w:pos="6492"/>
          <w:tab w:val="left" w:pos="7213"/>
        </w:tabs>
        <w:ind w:left="1440"/>
        <w:rPr>
          <w:snapToGrid w:val="0"/>
        </w:rPr>
      </w:pPr>
      <w:r w:rsidRPr="003831AD">
        <w:rPr>
          <w:b/>
          <w:noProof/>
          <w:color w:val="800000"/>
          <w:szCs w:val="28"/>
          <w:highlight w:val="yellow"/>
          <w:lang w:eastAsia="en-GB"/>
        </w:rPr>
        <w:drawing>
          <wp:anchor distT="0" distB="0" distL="114300" distR="114300" simplePos="0" relativeHeight="251658240" behindDoc="0" locked="0" layoutInCell="1" allowOverlap="1" wp14:anchorId="73ADFBD5" wp14:editId="07777777">
            <wp:simplePos x="0" y="0"/>
            <wp:positionH relativeFrom="column">
              <wp:posOffset>-3175</wp:posOffset>
            </wp:positionH>
            <wp:positionV relativeFrom="paragraph">
              <wp:posOffset>137795</wp:posOffset>
            </wp:positionV>
            <wp:extent cx="5732145" cy="4537075"/>
            <wp:effectExtent l="0" t="0" r="0" b="0"/>
            <wp:wrapTopAndBottom/>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32145" cy="4537075"/>
                    </a:xfrm>
                    <a:prstGeom prst="rect">
                      <a:avLst/>
                    </a:prstGeom>
                    <a:noFill/>
                    <a:ln>
                      <a:noFill/>
                    </a:ln>
                  </pic:spPr>
                </pic:pic>
              </a:graphicData>
            </a:graphic>
            <wp14:sizeRelH relativeFrom="page">
              <wp14:pctWidth>0</wp14:pctWidth>
            </wp14:sizeRelH>
            <wp14:sizeRelV relativeFrom="page">
              <wp14:pctHeight>0</wp14:pctHeight>
            </wp14:sizeRelV>
          </wp:anchor>
        </w:drawing>
      </w:r>
      <w:r w:rsidR="00B30047" w:rsidRPr="00EF44CE">
        <w:rPr>
          <w:snapToGrid w:val="0"/>
        </w:rPr>
        <w:tab/>
      </w:r>
      <w:r w:rsidR="00B30047" w:rsidRPr="00EF44CE">
        <w:rPr>
          <w:snapToGrid w:val="0"/>
        </w:rPr>
        <w:tab/>
      </w:r>
      <w:r w:rsidR="00B30047" w:rsidRPr="00EF44CE">
        <w:rPr>
          <w:snapToGrid w:val="0"/>
        </w:rPr>
        <w:tab/>
      </w:r>
    </w:p>
    <w:p w14:paraId="24E8BFA5" w14:textId="77777777" w:rsidR="00B30047" w:rsidRPr="00EF44CE" w:rsidRDefault="00B30047">
      <w:pPr>
        <w:widowControl w:val="0"/>
        <w:tabs>
          <w:tab w:val="left" w:pos="1800"/>
          <w:tab w:val="left" w:pos="2892"/>
          <w:tab w:val="left" w:pos="5684"/>
          <w:tab w:val="decimal" w:pos="6492"/>
          <w:tab w:val="left" w:pos="7213"/>
        </w:tabs>
        <w:ind w:left="1440"/>
        <w:rPr>
          <w:snapToGrid w:val="0"/>
          <w:sz w:val="24"/>
          <w:szCs w:val="24"/>
        </w:rPr>
      </w:pPr>
      <w:r w:rsidRPr="00EF44CE">
        <w:rPr>
          <w:snapToGrid w:val="0"/>
        </w:rPr>
        <w:tab/>
      </w:r>
      <w:r w:rsidRPr="00EF44CE">
        <w:rPr>
          <w:snapToGrid w:val="0"/>
        </w:rPr>
        <w:tab/>
      </w:r>
      <w:r w:rsidRPr="00EF44CE">
        <w:rPr>
          <w:snapToGrid w:val="0"/>
          <w:sz w:val="24"/>
          <w:szCs w:val="24"/>
        </w:rPr>
        <w:t>No. 1.</w:t>
      </w:r>
      <w:r w:rsidRPr="00EF44CE">
        <w:rPr>
          <w:snapToGrid w:val="0"/>
          <w:sz w:val="24"/>
          <w:szCs w:val="24"/>
        </w:rPr>
        <w:tab/>
        <w:t xml:space="preserve">Year </w:t>
      </w:r>
      <w:r w:rsidR="00D9260D" w:rsidRPr="00EF44CE">
        <w:rPr>
          <w:snapToGrid w:val="0"/>
          <w:sz w:val="24"/>
          <w:szCs w:val="24"/>
        </w:rPr>
        <w:t>3</w:t>
      </w:r>
      <w:r w:rsidR="00AF7414" w:rsidRPr="00EF44CE">
        <w:rPr>
          <w:snapToGrid w:val="0"/>
          <w:sz w:val="24"/>
          <w:szCs w:val="24"/>
        </w:rPr>
        <w:t>/4</w:t>
      </w:r>
    </w:p>
    <w:p w14:paraId="4AE5B7AF" w14:textId="77777777" w:rsidR="00B30047" w:rsidRPr="00EF44CE" w:rsidRDefault="00B30047">
      <w:pPr>
        <w:widowControl w:val="0"/>
        <w:tabs>
          <w:tab w:val="left" w:pos="1800"/>
          <w:tab w:val="left" w:pos="2892"/>
          <w:tab w:val="left" w:pos="5684"/>
          <w:tab w:val="decimal" w:pos="6492"/>
          <w:tab w:val="left" w:pos="7213"/>
        </w:tabs>
        <w:ind w:left="1440"/>
        <w:rPr>
          <w:snapToGrid w:val="0"/>
          <w:sz w:val="24"/>
          <w:szCs w:val="24"/>
        </w:rPr>
      </w:pPr>
    </w:p>
    <w:p w14:paraId="1C42D5B8" w14:textId="77777777" w:rsidR="00B30047" w:rsidRPr="00EF44CE" w:rsidRDefault="004732AF">
      <w:pPr>
        <w:widowControl w:val="0"/>
        <w:tabs>
          <w:tab w:val="left" w:pos="1800"/>
          <w:tab w:val="left" w:pos="2892"/>
          <w:tab w:val="left" w:pos="5684"/>
          <w:tab w:val="decimal" w:pos="6492"/>
          <w:tab w:val="left" w:pos="7213"/>
        </w:tabs>
        <w:ind w:left="1440"/>
        <w:rPr>
          <w:snapToGrid w:val="0"/>
          <w:sz w:val="24"/>
          <w:szCs w:val="24"/>
        </w:rPr>
      </w:pPr>
      <w:r w:rsidRPr="00EF44CE">
        <w:rPr>
          <w:snapToGrid w:val="0"/>
          <w:sz w:val="24"/>
          <w:szCs w:val="24"/>
        </w:rPr>
        <w:tab/>
      </w:r>
      <w:r w:rsidRPr="00EF44CE">
        <w:rPr>
          <w:snapToGrid w:val="0"/>
          <w:sz w:val="24"/>
          <w:szCs w:val="24"/>
        </w:rPr>
        <w:tab/>
        <w:t>No. 2.</w:t>
      </w:r>
      <w:r w:rsidRPr="00EF44CE">
        <w:rPr>
          <w:snapToGrid w:val="0"/>
          <w:sz w:val="24"/>
          <w:szCs w:val="24"/>
        </w:rPr>
        <w:tab/>
        <w:t>Year</w:t>
      </w:r>
      <w:r w:rsidR="00B30047" w:rsidRPr="00EF44CE">
        <w:rPr>
          <w:snapToGrid w:val="0"/>
          <w:sz w:val="24"/>
          <w:szCs w:val="24"/>
        </w:rPr>
        <w:t xml:space="preserve"> </w:t>
      </w:r>
      <w:r w:rsidR="00AF7414" w:rsidRPr="00EF44CE">
        <w:rPr>
          <w:snapToGrid w:val="0"/>
          <w:sz w:val="24"/>
          <w:szCs w:val="24"/>
        </w:rPr>
        <w:t>4</w:t>
      </w:r>
    </w:p>
    <w:p w14:paraId="3955E093" w14:textId="77777777" w:rsidR="00B30047" w:rsidRPr="00EF44CE" w:rsidRDefault="00B30047">
      <w:pPr>
        <w:widowControl w:val="0"/>
        <w:tabs>
          <w:tab w:val="left" w:pos="1800"/>
          <w:tab w:val="left" w:pos="2892"/>
          <w:tab w:val="left" w:pos="5684"/>
          <w:tab w:val="decimal" w:pos="6492"/>
          <w:tab w:val="left" w:pos="7213"/>
        </w:tabs>
        <w:ind w:left="1440"/>
        <w:rPr>
          <w:snapToGrid w:val="0"/>
          <w:sz w:val="24"/>
          <w:szCs w:val="24"/>
        </w:rPr>
      </w:pPr>
    </w:p>
    <w:p w14:paraId="128A6097" w14:textId="77777777" w:rsidR="00B30047" w:rsidRPr="00EF44CE" w:rsidRDefault="00B30047">
      <w:pPr>
        <w:widowControl w:val="0"/>
        <w:tabs>
          <w:tab w:val="left" w:pos="1800"/>
          <w:tab w:val="left" w:pos="2892"/>
          <w:tab w:val="left" w:pos="5684"/>
          <w:tab w:val="decimal" w:pos="6492"/>
          <w:tab w:val="left" w:pos="7213"/>
        </w:tabs>
        <w:ind w:left="1440"/>
        <w:rPr>
          <w:snapToGrid w:val="0"/>
          <w:sz w:val="24"/>
          <w:szCs w:val="24"/>
        </w:rPr>
      </w:pPr>
      <w:r w:rsidRPr="00EF44CE">
        <w:rPr>
          <w:snapToGrid w:val="0"/>
          <w:sz w:val="24"/>
          <w:szCs w:val="24"/>
        </w:rPr>
        <w:tab/>
      </w:r>
      <w:r w:rsidRPr="00EF44CE">
        <w:rPr>
          <w:snapToGrid w:val="0"/>
          <w:sz w:val="24"/>
          <w:szCs w:val="24"/>
        </w:rPr>
        <w:tab/>
        <w:t>No. 3.</w:t>
      </w:r>
      <w:r w:rsidRPr="00EF44CE">
        <w:rPr>
          <w:snapToGrid w:val="0"/>
          <w:sz w:val="24"/>
          <w:szCs w:val="24"/>
        </w:rPr>
        <w:tab/>
      </w:r>
      <w:r w:rsidR="004732AF" w:rsidRPr="00EF44CE">
        <w:rPr>
          <w:snapToGrid w:val="0"/>
          <w:sz w:val="24"/>
          <w:szCs w:val="24"/>
        </w:rPr>
        <w:t xml:space="preserve">Year </w:t>
      </w:r>
      <w:r w:rsidR="00AF7414" w:rsidRPr="00EF44CE">
        <w:rPr>
          <w:snapToGrid w:val="0"/>
          <w:sz w:val="24"/>
          <w:szCs w:val="24"/>
        </w:rPr>
        <w:t>3</w:t>
      </w:r>
    </w:p>
    <w:p w14:paraId="12C42424" w14:textId="77777777" w:rsidR="00B30047" w:rsidRPr="00EF44CE" w:rsidRDefault="00B30047">
      <w:pPr>
        <w:widowControl w:val="0"/>
        <w:tabs>
          <w:tab w:val="left" w:pos="1800"/>
          <w:tab w:val="left" w:pos="2892"/>
          <w:tab w:val="left" w:pos="5684"/>
          <w:tab w:val="decimal" w:pos="6492"/>
          <w:tab w:val="left" w:pos="7213"/>
        </w:tabs>
        <w:ind w:left="1440"/>
        <w:rPr>
          <w:snapToGrid w:val="0"/>
          <w:sz w:val="24"/>
          <w:szCs w:val="24"/>
        </w:rPr>
      </w:pPr>
      <w:r w:rsidRPr="00EF44CE">
        <w:rPr>
          <w:snapToGrid w:val="0"/>
          <w:sz w:val="24"/>
          <w:szCs w:val="24"/>
        </w:rPr>
        <w:tab/>
      </w:r>
      <w:r w:rsidRPr="00EF44CE">
        <w:rPr>
          <w:snapToGrid w:val="0"/>
          <w:sz w:val="24"/>
          <w:szCs w:val="24"/>
        </w:rPr>
        <w:tab/>
      </w:r>
    </w:p>
    <w:p w14:paraId="5FA70F2E" w14:textId="40FDBAA7" w:rsidR="00B30047" w:rsidRPr="00EF44CE" w:rsidRDefault="00B30047">
      <w:pPr>
        <w:widowControl w:val="0"/>
        <w:tabs>
          <w:tab w:val="left" w:pos="1800"/>
          <w:tab w:val="left" w:pos="2892"/>
          <w:tab w:val="left" w:pos="5684"/>
          <w:tab w:val="decimal" w:pos="6492"/>
          <w:tab w:val="left" w:pos="7213"/>
        </w:tabs>
        <w:ind w:left="1440"/>
        <w:rPr>
          <w:snapToGrid w:val="0"/>
          <w:sz w:val="24"/>
          <w:szCs w:val="24"/>
        </w:rPr>
      </w:pPr>
      <w:r w:rsidRPr="00EF44CE">
        <w:rPr>
          <w:snapToGrid w:val="0"/>
          <w:sz w:val="24"/>
          <w:szCs w:val="24"/>
        </w:rPr>
        <w:tab/>
      </w:r>
      <w:r w:rsidRPr="00EF44CE">
        <w:rPr>
          <w:snapToGrid w:val="0"/>
          <w:sz w:val="24"/>
          <w:szCs w:val="24"/>
        </w:rPr>
        <w:tab/>
        <w:t>No. 4.</w:t>
      </w:r>
      <w:r w:rsidRPr="00EF44CE">
        <w:rPr>
          <w:snapToGrid w:val="0"/>
          <w:sz w:val="24"/>
          <w:szCs w:val="24"/>
        </w:rPr>
        <w:tab/>
        <w:t xml:space="preserve">Year </w:t>
      </w:r>
      <w:r w:rsidR="00D9260D" w:rsidRPr="00EF44CE">
        <w:rPr>
          <w:snapToGrid w:val="0"/>
          <w:sz w:val="24"/>
          <w:szCs w:val="24"/>
        </w:rPr>
        <w:t>5</w:t>
      </w:r>
      <w:r w:rsidR="00EF44CE" w:rsidRPr="00EF44CE">
        <w:rPr>
          <w:snapToGrid w:val="0"/>
          <w:sz w:val="24"/>
          <w:szCs w:val="24"/>
        </w:rPr>
        <w:t xml:space="preserve"> &amp; EIP</w:t>
      </w:r>
    </w:p>
    <w:p w14:paraId="379CA55B" w14:textId="77777777" w:rsidR="00B30047" w:rsidRPr="00EF44CE" w:rsidRDefault="00B30047">
      <w:pPr>
        <w:widowControl w:val="0"/>
        <w:tabs>
          <w:tab w:val="left" w:pos="1800"/>
          <w:tab w:val="left" w:pos="2892"/>
          <w:tab w:val="left" w:pos="5684"/>
          <w:tab w:val="decimal" w:pos="6492"/>
          <w:tab w:val="left" w:pos="7213"/>
        </w:tabs>
        <w:ind w:left="1440"/>
        <w:rPr>
          <w:snapToGrid w:val="0"/>
          <w:sz w:val="24"/>
          <w:szCs w:val="24"/>
        </w:rPr>
      </w:pPr>
    </w:p>
    <w:p w14:paraId="4C119AB3" w14:textId="77777777" w:rsidR="00B30047" w:rsidRPr="00EF44CE" w:rsidRDefault="004732AF">
      <w:pPr>
        <w:widowControl w:val="0"/>
        <w:tabs>
          <w:tab w:val="left" w:pos="1800"/>
          <w:tab w:val="left" w:pos="2892"/>
          <w:tab w:val="left" w:pos="5684"/>
          <w:tab w:val="decimal" w:pos="6492"/>
          <w:tab w:val="left" w:pos="7213"/>
        </w:tabs>
        <w:ind w:left="1440"/>
        <w:rPr>
          <w:snapToGrid w:val="0"/>
          <w:sz w:val="24"/>
          <w:szCs w:val="24"/>
        </w:rPr>
      </w:pPr>
      <w:r w:rsidRPr="00EF44CE">
        <w:rPr>
          <w:snapToGrid w:val="0"/>
          <w:sz w:val="24"/>
          <w:szCs w:val="24"/>
        </w:rPr>
        <w:tab/>
      </w:r>
      <w:r w:rsidRPr="00EF44CE">
        <w:rPr>
          <w:snapToGrid w:val="0"/>
          <w:sz w:val="24"/>
          <w:szCs w:val="24"/>
        </w:rPr>
        <w:tab/>
        <w:t>No. 5.</w:t>
      </w:r>
      <w:r w:rsidRPr="00EF44CE">
        <w:rPr>
          <w:snapToGrid w:val="0"/>
          <w:sz w:val="24"/>
          <w:szCs w:val="24"/>
        </w:rPr>
        <w:tab/>
        <w:t xml:space="preserve">Year </w:t>
      </w:r>
      <w:r w:rsidR="00D9260D" w:rsidRPr="00EF44CE">
        <w:rPr>
          <w:snapToGrid w:val="0"/>
          <w:sz w:val="24"/>
          <w:szCs w:val="24"/>
        </w:rPr>
        <w:t>1</w:t>
      </w:r>
    </w:p>
    <w:p w14:paraId="29D6B04F" w14:textId="77777777" w:rsidR="00B30047" w:rsidRPr="00EF44CE" w:rsidRDefault="00B30047">
      <w:pPr>
        <w:widowControl w:val="0"/>
        <w:tabs>
          <w:tab w:val="left" w:pos="1800"/>
          <w:tab w:val="left" w:pos="2892"/>
          <w:tab w:val="left" w:pos="5684"/>
          <w:tab w:val="decimal" w:pos="6492"/>
          <w:tab w:val="left" w:pos="7213"/>
        </w:tabs>
        <w:ind w:left="1440"/>
        <w:rPr>
          <w:snapToGrid w:val="0"/>
          <w:sz w:val="24"/>
          <w:szCs w:val="24"/>
        </w:rPr>
      </w:pPr>
      <w:r w:rsidRPr="00EF44CE">
        <w:rPr>
          <w:snapToGrid w:val="0"/>
          <w:sz w:val="24"/>
          <w:szCs w:val="24"/>
        </w:rPr>
        <w:t xml:space="preserve"> </w:t>
      </w:r>
    </w:p>
    <w:p w14:paraId="6028A40B" w14:textId="77777777" w:rsidR="00B30047" w:rsidRPr="00EF44CE" w:rsidRDefault="00B30047">
      <w:pPr>
        <w:widowControl w:val="0"/>
        <w:tabs>
          <w:tab w:val="left" w:pos="1800"/>
          <w:tab w:val="left" w:pos="2892"/>
          <w:tab w:val="left" w:pos="5684"/>
          <w:tab w:val="decimal" w:pos="6492"/>
          <w:tab w:val="left" w:pos="7213"/>
        </w:tabs>
        <w:ind w:left="1440"/>
        <w:rPr>
          <w:snapToGrid w:val="0"/>
          <w:sz w:val="24"/>
          <w:szCs w:val="24"/>
        </w:rPr>
      </w:pPr>
      <w:r w:rsidRPr="00EF44CE">
        <w:rPr>
          <w:snapToGrid w:val="0"/>
          <w:sz w:val="24"/>
          <w:szCs w:val="24"/>
        </w:rPr>
        <w:tab/>
      </w:r>
      <w:r w:rsidRPr="00EF44CE">
        <w:rPr>
          <w:snapToGrid w:val="0"/>
          <w:sz w:val="24"/>
          <w:szCs w:val="24"/>
        </w:rPr>
        <w:tab/>
        <w:t>No. 6.</w:t>
      </w:r>
      <w:r w:rsidRPr="00EF44CE">
        <w:rPr>
          <w:snapToGrid w:val="0"/>
          <w:sz w:val="24"/>
          <w:szCs w:val="24"/>
        </w:rPr>
        <w:tab/>
        <w:t xml:space="preserve">Year </w:t>
      </w:r>
      <w:r w:rsidR="00D9260D" w:rsidRPr="00EF44CE">
        <w:rPr>
          <w:snapToGrid w:val="0"/>
          <w:sz w:val="24"/>
          <w:szCs w:val="24"/>
        </w:rPr>
        <w:t>6</w:t>
      </w:r>
    </w:p>
    <w:p w14:paraId="5ABF93C4" w14:textId="77777777" w:rsidR="00B30047" w:rsidRPr="00EF44CE" w:rsidRDefault="00B30047">
      <w:pPr>
        <w:widowControl w:val="0"/>
        <w:tabs>
          <w:tab w:val="left" w:pos="1800"/>
          <w:tab w:val="left" w:pos="2892"/>
          <w:tab w:val="left" w:pos="5684"/>
          <w:tab w:val="decimal" w:pos="6492"/>
          <w:tab w:val="left" w:pos="7213"/>
        </w:tabs>
        <w:ind w:left="1440"/>
        <w:rPr>
          <w:snapToGrid w:val="0"/>
          <w:sz w:val="24"/>
          <w:szCs w:val="24"/>
        </w:rPr>
      </w:pPr>
    </w:p>
    <w:p w14:paraId="1781002B" w14:textId="77777777" w:rsidR="00B30047" w:rsidRPr="00EF44CE" w:rsidRDefault="00B30047">
      <w:pPr>
        <w:widowControl w:val="0"/>
        <w:tabs>
          <w:tab w:val="left" w:pos="1800"/>
          <w:tab w:val="left" w:pos="2892"/>
          <w:tab w:val="left" w:pos="5684"/>
          <w:tab w:val="decimal" w:pos="6492"/>
          <w:tab w:val="left" w:pos="7213"/>
        </w:tabs>
        <w:rPr>
          <w:snapToGrid w:val="0"/>
          <w:sz w:val="24"/>
          <w:szCs w:val="24"/>
        </w:rPr>
      </w:pPr>
      <w:r w:rsidRPr="00EF44CE">
        <w:rPr>
          <w:snapToGrid w:val="0"/>
          <w:sz w:val="24"/>
          <w:szCs w:val="24"/>
        </w:rPr>
        <w:tab/>
      </w:r>
      <w:r w:rsidRPr="00EF44CE">
        <w:rPr>
          <w:snapToGrid w:val="0"/>
          <w:sz w:val="24"/>
          <w:szCs w:val="24"/>
        </w:rPr>
        <w:tab/>
        <w:t>No. 7</w:t>
      </w:r>
      <w:r w:rsidRPr="00EF44CE">
        <w:rPr>
          <w:snapToGrid w:val="0"/>
          <w:sz w:val="24"/>
          <w:szCs w:val="24"/>
        </w:rPr>
        <w:tab/>
      </w:r>
      <w:r w:rsidR="004732AF" w:rsidRPr="00EF44CE">
        <w:rPr>
          <w:snapToGrid w:val="0"/>
          <w:sz w:val="24"/>
          <w:szCs w:val="24"/>
        </w:rPr>
        <w:t xml:space="preserve">Year </w:t>
      </w:r>
      <w:r w:rsidR="00D9260D" w:rsidRPr="00EF44CE">
        <w:rPr>
          <w:snapToGrid w:val="0"/>
          <w:sz w:val="24"/>
          <w:szCs w:val="24"/>
        </w:rPr>
        <w:t>5/6</w:t>
      </w:r>
    </w:p>
    <w:p w14:paraId="71DCB018" w14:textId="77777777" w:rsidR="00B30047" w:rsidRPr="00EF44CE" w:rsidRDefault="00B30047">
      <w:pPr>
        <w:widowControl w:val="0"/>
        <w:tabs>
          <w:tab w:val="left" w:pos="1800"/>
          <w:tab w:val="left" w:pos="2892"/>
          <w:tab w:val="left" w:pos="5684"/>
          <w:tab w:val="decimal" w:pos="6492"/>
          <w:tab w:val="left" w:pos="7213"/>
        </w:tabs>
        <w:rPr>
          <w:snapToGrid w:val="0"/>
          <w:sz w:val="24"/>
          <w:szCs w:val="24"/>
        </w:rPr>
      </w:pPr>
      <w:r w:rsidRPr="00EF44CE">
        <w:rPr>
          <w:snapToGrid w:val="0"/>
          <w:sz w:val="24"/>
          <w:szCs w:val="24"/>
        </w:rPr>
        <w:tab/>
      </w:r>
      <w:r w:rsidRPr="00EF44CE">
        <w:rPr>
          <w:snapToGrid w:val="0"/>
          <w:sz w:val="24"/>
          <w:szCs w:val="24"/>
        </w:rPr>
        <w:tab/>
      </w:r>
    </w:p>
    <w:p w14:paraId="3F7C0ED3" w14:textId="77777777" w:rsidR="00B30047" w:rsidRPr="00EF44CE" w:rsidRDefault="00B30047">
      <w:pPr>
        <w:widowControl w:val="0"/>
        <w:tabs>
          <w:tab w:val="left" w:pos="1800"/>
          <w:tab w:val="left" w:pos="2892"/>
          <w:tab w:val="left" w:pos="5684"/>
          <w:tab w:val="decimal" w:pos="6492"/>
          <w:tab w:val="left" w:pos="7213"/>
        </w:tabs>
        <w:rPr>
          <w:snapToGrid w:val="0"/>
          <w:sz w:val="24"/>
          <w:szCs w:val="24"/>
        </w:rPr>
      </w:pPr>
      <w:r w:rsidRPr="00EF44CE">
        <w:rPr>
          <w:snapToGrid w:val="0"/>
          <w:sz w:val="24"/>
          <w:szCs w:val="24"/>
        </w:rPr>
        <w:tab/>
      </w:r>
      <w:r w:rsidRPr="00EF44CE">
        <w:rPr>
          <w:snapToGrid w:val="0"/>
          <w:sz w:val="24"/>
          <w:szCs w:val="24"/>
        </w:rPr>
        <w:tab/>
        <w:t>No 8</w:t>
      </w:r>
      <w:r w:rsidR="004732AF" w:rsidRPr="00EF44CE">
        <w:rPr>
          <w:snapToGrid w:val="0"/>
          <w:sz w:val="24"/>
          <w:szCs w:val="24"/>
        </w:rPr>
        <w:t>/9</w:t>
      </w:r>
      <w:r w:rsidRPr="00EF44CE">
        <w:rPr>
          <w:snapToGrid w:val="0"/>
          <w:sz w:val="24"/>
          <w:szCs w:val="24"/>
        </w:rPr>
        <w:tab/>
        <w:t xml:space="preserve">Year </w:t>
      </w:r>
      <w:r w:rsidR="00AF7414" w:rsidRPr="00EF44CE">
        <w:rPr>
          <w:snapToGrid w:val="0"/>
          <w:sz w:val="24"/>
          <w:szCs w:val="24"/>
        </w:rPr>
        <w:t>1/2</w:t>
      </w:r>
    </w:p>
    <w:p w14:paraId="4B644A8D" w14:textId="77777777" w:rsidR="00B30047" w:rsidRPr="00EF44CE" w:rsidRDefault="00B30047">
      <w:pPr>
        <w:widowControl w:val="0"/>
        <w:tabs>
          <w:tab w:val="left" w:pos="1800"/>
          <w:tab w:val="left" w:pos="2892"/>
          <w:tab w:val="left" w:pos="5684"/>
          <w:tab w:val="decimal" w:pos="6492"/>
          <w:tab w:val="left" w:pos="7213"/>
        </w:tabs>
        <w:rPr>
          <w:snapToGrid w:val="0"/>
          <w:sz w:val="24"/>
          <w:szCs w:val="24"/>
        </w:rPr>
      </w:pPr>
    </w:p>
    <w:p w14:paraId="3811B21A" w14:textId="77777777" w:rsidR="00B30047" w:rsidRPr="00EF44CE" w:rsidRDefault="00B30047">
      <w:pPr>
        <w:widowControl w:val="0"/>
        <w:tabs>
          <w:tab w:val="left" w:pos="1800"/>
          <w:tab w:val="left" w:pos="2892"/>
          <w:tab w:val="left" w:pos="5684"/>
          <w:tab w:val="decimal" w:pos="6492"/>
          <w:tab w:val="left" w:pos="7213"/>
        </w:tabs>
        <w:rPr>
          <w:snapToGrid w:val="0"/>
          <w:sz w:val="24"/>
          <w:szCs w:val="24"/>
        </w:rPr>
      </w:pPr>
      <w:r w:rsidRPr="00EF44CE">
        <w:rPr>
          <w:snapToGrid w:val="0"/>
          <w:sz w:val="24"/>
          <w:szCs w:val="24"/>
        </w:rPr>
        <w:tab/>
      </w:r>
      <w:r w:rsidRPr="00EF44CE">
        <w:rPr>
          <w:snapToGrid w:val="0"/>
          <w:sz w:val="24"/>
          <w:szCs w:val="24"/>
        </w:rPr>
        <w:tab/>
        <w:t>No 10</w:t>
      </w:r>
      <w:r w:rsidRPr="00EF44CE">
        <w:rPr>
          <w:snapToGrid w:val="0"/>
          <w:sz w:val="24"/>
          <w:szCs w:val="24"/>
        </w:rPr>
        <w:tab/>
      </w:r>
      <w:r w:rsidR="002A05BF" w:rsidRPr="00EF44CE">
        <w:rPr>
          <w:snapToGrid w:val="0"/>
          <w:sz w:val="24"/>
          <w:szCs w:val="24"/>
        </w:rPr>
        <w:t xml:space="preserve">Year </w:t>
      </w:r>
      <w:r w:rsidR="00AF7414" w:rsidRPr="00EF44CE">
        <w:rPr>
          <w:snapToGrid w:val="0"/>
          <w:sz w:val="24"/>
          <w:szCs w:val="24"/>
        </w:rPr>
        <w:t>2</w:t>
      </w:r>
    </w:p>
    <w:p w14:paraId="082C48EB" w14:textId="77777777" w:rsidR="004732AF" w:rsidRPr="00EF44CE" w:rsidRDefault="004732AF">
      <w:pPr>
        <w:widowControl w:val="0"/>
        <w:tabs>
          <w:tab w:val="left" w:pos="1800"/>
          <w:tab w:val="left" w:pos="2892"/>
          <w:tab w:val="left" w:pos="5684"/>
          <w:tab w:val="decimal" w:pos="6492"/>
          <w:tab w:val="left" w:pos="7213"/>
        </w:tabs>
        <w:rPr>
          <w:snapToGrid w:val="0"/>
          <w:sz w:val="24"/>
          <w:szCs w:val="24"/>
        </w:rPr>
      </w:pPr>
    </w:p>
    <w:p w14:paraId="66D8DAA0" w14:textId="77777777" w:rsidR="00B30047" w:rsidRPr="00EF44CE" w:rsidRDefault="00B30047">
      <w:pPr>
        <w:widowControl w:val="0"/>
        <w:tabs>
          <w:tab w:val="left" w:pos="1800"/>
          <w:tab w:val="left" w:pos="2892"/>
          <w:tab w:val="left" w:pos="5684"/>
          <w:tab w:val="decimal" w:pos="6492"/>
          <w:tab w:val="left" w:pos="7213"/>
        </w:tabs>
        <w:rPr>
          <w:snapToGrid w:val="0"/>
          <w:sz w:val="24"/>
          <w:szCs w:val="24"/>
        </w:rPr>
      </w:pPr>
      <w:r w:rsidRPr="00EF44CE">
        <w:rPr>
          <w:snapToGrid w:val="0"/>
          <w:sz w:val="24"/>
          <w:szCs w:val="24"/>
        </w:rPr>
        <w:tab/>
      </w:r>
      <w:r w:rsidRPr="00EF44CE">
        <w:rPr>
          <w:snapToGrid w:val="0"/>
          <w:sz w:val="24"/>
          <w:szCs w:val="24"/>
        </w:rPr>
        <w:tab/>
        <w:t>No 11</w:t>
      </w:r>
      <w:r w:rsidRPr="00EF44CE">
        <w:rPr>
          <w:snapToGrid w:val="0"/>
          <w:sz w:val="24"/>
          <w:szCs w:val="24"/>
        </w:rPr>
        <w:tab/>
      </w:r>
      <w:r w:rsidR="004732AF" w:rsidRPr="00EF44CE">
        <w:rPr>
          <w:snapToGrid w:val="0"/>
          <w:sz w:val="24"/>
          <w:szCs w:val="24"/>
        </w:rPr>
        <w:t>Reception</w:t>
      </w:r>
    </w:p>
    <w:p w14:paraId="2677290C" w14:textId="77777777" w:rsidR="00B30047" w:rsidRPr="00EF44CE" w:rsidRDefault="00B30047">
      <w:pPr>
        <w:widowControl w:val="0"/>
        <w:tabs>
          <w:tab w:val="left" w:pos="1800"/>
          <w:tab w:val="left" w:pos="2892"/>
          <w:tab w:val="left" w:pos="5684"/>
          <w:tab w:val="decimal" w:pos="6492"/>
          <w:tab w:val="left" w:pos="7213"/>
        </w:tabs>
        <w:rPr>
          <w:snapToGrid w:val="0"/>
          <w:sz w:val="24"/>
          <w:szCs w:val="24"/>
        </w:rPr>
      </w:pPr>
    </w:p>
    <w:p w14:paraId="0CC4A0CF" w14:textId="77777777" w:rsidR="00B30047" w:rsidRPr="004E4CC9" w:rsidRDefault="00B30047">
      <w:pPr>
        <w:widowControl w:val="0"/>
        <w:tabs>
          <w:tab w:val="left" w:pos="1800"/>
          <w:tab w:val="left" w:pos="2892"/>
          <w:tab w:val="left" w:pos="5684"/>
          <w:tab w:val="decimal" w:pos="6492"/>
          <w:tab w:val="left" w:pos="7213"/>
        </w:tabs>
        <w:rPr>
          <w:snapToGrid w:val="0"/>
          <w:sz w:val="24"/>
          <w:szCs w:val="24"/>
        </w:rPr>
      </w:pPr>
      <w:r w:rsidRPr="00EF44CE">
        <w:rPr>
          <w:snapToGrid w:val="0"/>
          <w:sz w:val="24"/>
          <w:szCs w:val="24"/>
        </w:rPr>
        <w:tab/>
      </w:r>
      <w:r w:rsidRPr="00EF44CE">
        <w:rPr>
          <w:snapToGrid w:val="0"/>
          <w:sz w:val="24"/>
          <w:szCs w:val="24"/>
        </w:rPr>
        <w:tab/>
        <w:t>No 12</w:t>
      </w:r>
      <w:r w:rsidRPr="00EF44CE">
        <w:rPr>
          <w:snapToGrid w:val="0"/>
          <w:sz w:val="24"/>
          <w:szCs w:val="24"/>
        </w:rPr>
        <w:tab/>
      </w:r>
      <w:r w:rsidR="004732AF" w:rsidRPr="00EF44CE">
        <w:rPr>
          <w:snapToGrid w:val="0"/>
          <w:sz w:val="24"/>
          <w:szCs w:val="24"/>
        </w:rPr>
        <w:t>Nursery</w:t>
      </w:r>
    </w:p>
    <w:p w14:paraId="249BF8C6" w14:textId="77777777" w:rsidR="004732AF" w:rsidRDefault="002A05BF">
      <w:pPr>
        <w:widowControl w:val="0"/>
        <w:tabs>
          <w:tab w:val="left" w:pos="1800"/>
          <w:tab w:val="left" w:pos="2892"/>
          <w:tab w:val="left" w:pos="5684"/>
          <w:tab w:val="decimal" w:pos="6492"/>
          <w:tab w:val="left" w:pos="7213"/>
        </w:tabs>
        <w:rPr>
          <w:snapToGrid w:val="0"/>
        </w:rPr>
      </w:pPr>
      <w:r w:rsidRPr="004E4CC9">
        <w:rPr>
          <w:snapToGrid w:val="0"/>
          <w:sz w:val="24"/>
          <w:szCs w:val="24"/>
        </w:rPr>
        <w:br w:type="page"/>
      </w:r>
    </w:p>
    <w:p w14:paraId="7A7AC771" w14:textId="77777777" w:rsidR="00B30047" w:rsidRDefault="0094192B">
      <w:pPr>
        <w:widowControl w:val="0"/>
        <w:tabs>
          <w:tab w:val="left" w:pos="1800"/>
          <w:tab w:val="left" w:pos="2892"/>
          <w:tab w:val="left" w:pos="5684"/>
          <w:tab w:val="decimal" w:pos="6492"/>
          <w:tab w:val="left" w:pos="7213"/>
        </w:tabs>
      </w:pPr>
      <w:r>
        <w:rPr>
          <w:noProof/>
          <w:sz w:val="24"/>
          <w:lang w:eastAsia="en-GB"/>
        </w:rPr>
        <w:lastRenderedPageBreak/>
        <w:drawing>
          <wp:anchor distT="0" distB="0" distL="114300" distR="114300" simplePos="0" relativeHeight="251657216" behindDoc="1" locked="0" layoutInCell="0" allowOverlap="1" wp14:anchorId="58658992" wp14:editId="07777777">
            <wp:simplePos x="0" y="0"/>
            <wp:positionH relativeFrom="column">
              <wp:posOffset>274320</wp:posOffset>
            </wp:positionH>
            <wp:positionV relativeFrom="paragraph">
              <wp:posOffset>43180</wp:posOffset>
            </wp:positionV>
            <wp:extent cx="5551170" cy="6565265"/>
            <wp:effectExtent l="0" t="0" r="0" b="0"/>
            <wp:wrapTight wrapText="bothSides">
              <wp:wrapPolygon edited="0">
                <wp:start x="0" y="0"/>
                <wp:lineTo x="0" y="21560"/>
                <wp:lineTo x="21496" y="21560"/>
                <wp:lineTo x="21496" y="0"/>
                <wp:lineTo x="0" y="0"/>
              </wp:wrapPolygon>
            </wp:wrapTight>
            <wp:docPr id="4"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rrowheads="1"/>
                    </pic:cNvPicPr>
                  </pic:nvPicPr>
                  <pic:blipFill>
                    <a:blip r:embed="rId15">
                      <a:extLst>
                        <a:ext uri="{28A0092B-C50C-407E-A947-70E740481C1C}">
                          <a14:useLocalDpi xmlns:a14="http://schemas.microsoft.com/office/drawing/2010/main" val="0"/>
                        </a:ext>
                      </a:extLst>
                    </a:blip>
                    <a:srcRect r="50032"/>
                    <a:stretch>
                      <a:fillRect/>
                    </a:stretch>
                  </pic:blipFill>
                  <pic:spPr bwMode="auto">
                    <a:xfrm>
                      <a:off x="0" y="0"/>
                      <a:ext cx="5551170" cy="6565265"/>
                    </a:xfrm>
                    <a:prstGeom prst="rect">
                      <a:avLst/>
                    </a:prstGeom>
                    <a:noFill/>
                    <a:ln>
                      <a:noFill/>
                    </a:ln>
                  </pic:spPr>
                </pic:pic>
              </a:graphicData>
            </a:graphic>
            <wp14:sizeRelH relativeFrom="page">
              <wp14:pctWidth>0</wp14:pctWidth>
            </wp14:sizeRelH>
            <wp14:sizeRelV relativeFrom="page">
              <wp14:pctHeight>0</wp14:pctHeight>
            </wp14:sizeRelV>
          </wp:anchor>
        </w:drawing>
      </w:r>
      <w:r w:rsidR="00B30047">
        <w:rPr>
          <w:snapToGrid w:val="0"/>
        </w:rPr>
        <w:tab/>
      </w:r>
      <w:r w:rsidR="00B30047">
        <w:rPr>
          <w:snapToGrid w:val="0"/>
        </w:rPr>
        <w:tab/>
      </w:r>
      <w:r w:rsidR="00B30047">
        <w:rPr>
          <w:snapToGrid w:val="0"/>
        </w:rPr>
        <w:tab/>
      </w:r>
      <w:r w:rsidR="00B30047">
        <w:rPr>
          <w:snapToGrid w:val="0"/>
        </w:rPr>
        <w:tab/>
      </w:r>
    </w:p>
    <w:p w14:paraId="0EF46479" w14:textId="77777777" w:rsidR="00B30047" w:rsidRDefault="00B3004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sz w:val="24"/>
        </w:rPr>
      </w:pPr>
    </w:p>
    <w:p w14:paraId="3AB58C42" w14:textId="77777777" w:rsidR="00B30047" w:rsidRDefault="00B3004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napToGrid w:val="0"/>
          <w:sz w:val="32"/>
        </w:rPr>
      </w:pPr>
    </w:p>
    <w:p w14:paraId="4EA9BA15" w14:textId="77777777" w:rsidR="00B30047" w:rsidRDefault="00B3004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rPr>
      </w:pPr>
    </w:p>
    <w:p w14:paraId="7332107B" w14:textId="77777777" w:rsidR="00B30047" w:rsidRDefault="00B3004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rPr>
      </w:pPr>
    </w:p>
    <w:p w14:paraId="5D98A3F1" w14:textId="77777777" w:rsidR="00B30047" w:rsidRDefault="00B3004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rPr>
      </w:pPr>
    </w:p>
    <w:p w14:paraId="50C86B8C" w14:textId="77777777" w:rsidR="00B30047" w:rsidRDefault="00B3004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rPr>
      </w:pPr>
    </w:p>
    <w:p w14:paraId="60EDCC55" w14:textId="77777777" w:rsidR="00B30047" w:rsidRDefault="00B3004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rPr>
      </w:pPr>
    </w:p>
    <w:p w14:paraId="3BBB8815" w14:textId="77777777" w:rsidR="00B30047" w:rsidRDefault="00B3004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rPr>
      </w:pPr>
    </w:p>
    <w:p w14:paraId="55B91B0D" w14:textId="77777777" w:rsidR="00B30047" w:rsidRDefault="00B3004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rPr>
      </w:pPr>
    </w:p>
    <w:p w14:paraId="3C8EC45C" w14:textId="6CC9A1CA" w:rsidR="00B30047" w:rsidRPr="004E4CC9" w:rsidRDefault="00B3004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sz w:val="24"/>
          <w:szCs w:val="24"/>
        </w:rPr>
      </w:pPr>
    </w:p>
    <w:sectPr w:rsidR="00B30047" w:rsidRPr="004E4CC9" w:rsidSect="0083659F">
      <w:footerReference w:type="default" r:id="rId16"/>
      <w:pgSz w:w="11908" w:h="16833"/>
      <w:pgMar w:top="1008" w:right="1440" w:bottom="1296" w:left="1296" w:header="792" w:footer="792"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8F28E7" w14:textId="77777777" w:rsidR="005C632B" w:rsidRDefault="005C632B">
      <w:r>
        <w:separator/>
      </w:r>
    </w:p>
  </w:endnote>
  <w:endnote w:type="continuationSeparator" w:id="0">
    <w:p w14:paraId="3E407258" w14:textId="77777777" w:rsidR="005C632B" w:rsidRDefault="005C63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CC0888" w14:textId="77777777" w:rsidR="002F6122" w:rsidRDefault="002F612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213"/>
      <w:jc w:val="center"/>
      <w:rPr>
        <w:snapToGrid w:val="0"/>
        <w:sz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990D24" w14:textId="77777777" w:rsidR="002F6122" w:rsidRDefault="002F612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213"/>
      <w:rPr>
        <w:snapToGrid w:val="0"/>
        <w:sz w:val="24"/>
      </w:rPr>
    </w:pPr>
  </w:p>
  <w:p w14:paraId="603CC4DB" w14:textId="77777777" w:rsidR="002F6122" w:rsidRDefault="002F612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213"/>
      <w:jc w:val="center"/>
      <w:rPr>
        <w:snapToGrid w:val="0"/>
        <w:sz w:val="24"/>
      </w:rPr>
    </w:pPr>
    <w:r>
      <w:rPr>
        <w:snapToGrid w:val="0"/>
        <w:sz w:val="24"/>
      </w:rPr>
      <w:pgNum/>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1EC0D3" w14:textId="77777777" w:rsidR="005C632B" w:rsidRDefault="005C632B">
      <w:r>
        <w:separator/>
      </w:r>
    </w:p>
  </w:footnote>
  <w:footnote w:type="continuationSeparator" w:id="0">
    <w:p w14:paraId="182449A3" w14:textId="77777777" w:rsidR="005C632B" w:rsidRDefault="005C63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AD3425" w14:textId="77777777" w:rsidR="002F6122" w:rsidRDefault="002F612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213"/>
      <w:jc w:val="center"/>
      <w:rPr>
        <w:snapToGrid w:val="0"/>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C91ED3"/>
    <w:multiLevelType w:val="hybridMultilevel"/>
    <w:tmpl w:val="66CAC31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383700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40E37E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7F876F5"/>
    <w:multiLevelType w:val="singleLevel"/>
    <w:tmpl w:val="6B2E550C"/>
    <w:lvl w:ilvl="0">
      <w:start w:val="1"/>
      <w:numFmt w:val="bullet"/>
      <w:lvlText w:val=""/>
      <w:lvlJc w:val="left"/>
      <w:pPr>
        <w:tabs>
          <w:tab w:val="num" w:pos="720"/>
        </w:tabs>
        <w:ind w:left="720" w:hanging="720"/>
      </w:pPr>
      <w:rPr>
        <w:rFonts w:ascii="Symbol" w:hAnsi="Symbol" w:hint="default"/>
      </w:rPr>
    </w:lvl>
  </w:abstractNum>
  <w:abstractNum w:abstractNumId="5" w15:restartNumberingAfterBreak="0">
    <w:nsid w:val="09A3739D"/>
    <w:multiLevelType w:val="hybridMultilevel"/>
    <w:tmpl w:val="2A008E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B52626"/>
    <w:multiLevelType w:val="hybridMultilevel"/>
    <w:tmpl w:val="54BE8E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0D74125"/>
    <w:multiLevelType w:val="singleLevel"/>
    <w:tmpl w:val="D6C6FD5C"/>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1E1F509D"/>
    <w:multiLevelType w:val="singleLevel"/>
    <w:tmpl w:val="D6C6FD5C"/>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256140B9"/>
    <w:multiLevelType w:val="singleLevel"/>
    <w:tmpl w:val="D6C6FD5C"/>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2BD13797"/>
    <w:multiLevelType w:val="singleLevel"/>
    <w:tmpl w:val="BAA6ED30"/>
    <w:lvl w:ilvl="0">
      <w:start w:val="1"/>
      <w:numFmt w:val="decimal"/>
      <w:lvlText w:val="%1."/>
      <w:lvlJc w:val="left"/>
      <w:pPr>
        <w:tabs>
          <w:tab w:val="num" w:pos="1110"/>
        </w:tabs>
        <w:ind w:left="1110" w:hanging="390"/>
      </w:pPr>
      <w:rPr>
        <w:rFonts w:hint="default"/>
      </w:rPr>
    </w:lvl>
  </w:abstractNum>
  <w:abstractNum w:abstractNumId="11" w15:restartNumberingAfterBreak="0">
    <w:nsid w:val="357B5FF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EA327ED"/>
    <w:multiLevelType w:val="singleLevel"/>
    <w:tmpl w:val="D77EB800"/>
    <w:lvl w:ilvl="0">
      <w:start w:val="1"/>
      <w:numFmt w:val="bullet"/>
      <w:lvlText w:val=""/>
      <w:lvlJc w:val="left"/>
      <w:pPr>
        <w:tabs>
          <w:tab w:val="num" w:pos="720"/>
        </w:tabs>
        <w:ind w:left="720" w:hanging="720"/>
      </w:pPr>
      <w:rPr>
        <w:rFonts w:ascii="Symbol" w:hAnsi="Symbol" w:hint="default"/>
        <w:sz w:val="24"/>
        <w:szCs w:val="24"/>
      </w:rPr>
    </w:lvl>
  </w:abstractNum>
  <w:abstractNum w:abstractNumId="13" w15:restartNumberingAfterBreak="0">
    <w:nsid w:val="495459A4"/>
    <w:multiLevelType w:val="singleLevel"/>
    <w:tmpl w:val="D6C6FD5C"/>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4CC733DE"/>
    <w:multiLevelType w:val="singleLevel"/>
    <w:tmpl w:val="D6C6FD5C"/>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4D0E4EEF"/>
    <w:multiLevelType w:val="singleLevel"/>
    <w:tmpl w:val="F544F776"/>
    <w:lvl w:ilvl="0">
      <w:start w:val="23"/>
      <w:numFmt w:val="upperLetter"/>
      <w:lvlText w:val="%1."/>
      <w:lvlJc w:val="left"/>
      <w:pPr>
        <w:tabs>
          <w:tab w:val="num" w:pos="720"/>
        </w:tabs>
        <w:ind w:left="720" w:hanging="720"/>
      </w:pPr>
      <w:rPr>
        <w:rFonts w:hint="default"/>
      </w:rPr>
    </w:lvl>
  </w:abstractNum>
  <w:abstractNum w:abstractNumId="16" w15:restartNumberingAfterBreak="0">
    <w:nsid w:val="512B1A9F"/>
    <w:multiLevelType w:val="hybridMultilevel"/>
    <w:tmpl w:val="161EFB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2B7064D"/>
    <w:multiLevelType w:val="singleLevel"/>
    <w:tmpl w:val="D6C6FD5C"/>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5F7C7105"/>
    <w:multiLevelType w:val="singleLevel"/>
    <w:tmpl w:val="46080E8C"/>
    <w:lvl w:ilvl="0">
      <w:numFmt w:val="bullet"/>
      <w:lvlText w:val=""/>
      <w:lvlJc w:val="left"/>
      <w:pPr>
        <w:tabs>
          <w:tab w:val="num" w:pos="720"/>
        </w:tabs>
        <w:ind w:left="720" w:hanging="720"/>
      </w:pPr>
      <w:rPr>
        <w:rFonts w:ascii="Wingdings" w:hAnsi="Wingdings" w:hint="default"/>
      </w:rPr>
    </w:lvl>
  </w:abstractNum>
  <w:abstractNum w:abstractNumId="19" w15:restartNumberingAfterBreak="0">
    <w:nsid w:val="650949E3"/>
    <w:multiLevelType w:val="singleLevel"/>
    <w:tmpl w:val="D6C6FD5C"/>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665D5427"/>
    <w:multiLevelType w:val="singleLevel"/>
    <w:tmpl w:val="3A02D21E"/>
    <w:lvl w:ilvl="0">
      <w:start w:val="4"/>
      <w:numFmt w:val="upperLetter"/>
      <w:lvlText w:val="%1."/>
      <w:lvlJc w:val="left"/>
      <w:pPr>
        <w:tabs>
          <w:tab w:val="num" w:pos="720"/>
        </w:tabs>
        <w:ind w:left="720" w:hanging="720"/>
      </w:pPr>
      <w:rPr>
        <w:rFonts w:hint="default"/>
      </w:rPr>
    </w:lvl>
  </w:abstractNum>
  <w:abstractNum w:abstractNumId="21" w15:restartNumberingAfterBreak="0">
    <w:nsid w:val="6DBA4370"/>
    <w:multiLevelType w:val="singleLevel"/>
    <w:tmpl w:val="D6C6FD5C"/>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70B5298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79922CCA"/>
    <w:multiLevelType w:val="singleLevel"/>
    <w:tmpl w:val="6B2E550C"/>
    <w:lvl w:ilvl="0">
      <w:start w:val="1"/>
      <w:numFmt w:val="bullet"/>
      <w:lvlText w:val=""/>
      <w:lvlJc w:val="left"/>
      <w:pPr>
        <w:tabs>
          <w:tab w:val="num" w:pos="720"/>
        </w:tabs>
        <w:ind w:left="720" w:hanging="720"/>
      </w:pPr>
      <w:rPr>
        <w:rFonts w:ascii="Symbol" w:hAnsi="Symbol" w:hint="default"/>
      </w:rPr>
    </w:lvl>
  </w:abstractNum>
  <w:num w:numId="1">
    <w:abstractNumId w:val="23"/>
  </w:num>
  <w:num w:numId="2">
    <w:abstractNumId w:val="4"/>
  </w:num>
  <w:num w:numId="3">
    <w:abstractNumId w:val="18"/>
  </w:num>
  <w:num w:numId="4">
    <w:abstractNumId w:val="10"/>
  </w:num>
  <w:num w:numId="5">
    <w:abstractNumId w:val="12"/>
  </w:num>
  <w:num w:numId="6">
    <w:abstractNumId w:val="15"/>
  </w:num>
  <w:num w:numId="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8">
    <w:abstractNumId w:val="11"/>
  </w:num>
  <w:num w:numId="9">
    <w:abstractNumId w:val="22"/>
  </w:num>
  <w:num w:numId="10">
    <w:abstractNumId w:val="8"/>
  </w:num>
  <w:num w:numId="11">
    <w:abstractNumId w:val="14"/>
  </w:num>
  <w:num w:numId="12">
    <w:abstractNumId w:val="7"/>
  </w:num>
  <w:num w:numId="13">
    <w:abstractNumId w:val="21"/>
  </w:num>
  <w:num w:numId="14">
    <w:abstractNumId w:val="17"/>
  </w:num>
  <w:num w:numId="15">
    <w:abstractNumId w:val="19"/>
  </w:num>
  <w:num w:numId="16">
    <w:abstractNumId w:val="13"/>
  </w:num>
  <w:num w:numId="17">
    <w:abstractNumId w:val="9"/>
  </w:num>
  <w:num w:numId="18">
    <w:abstractNumId w:val="2"/>
  </w:num>
  <w:num w:numId="19">
    <w:abstractNumId w:val="3"/>
  </w:num>
  <w:num w:numId="20">
    <w:abstractNumId w:val="20"/>
  </w:num>
  <w:num w:numId="21">
    <w:abstractNumId w:val="1"/>
  </w:num>
  <w:num w:numId="22">
    <w:abstractNumId w:val="5"/>
  </w:num>
  <w:num w:numId="23">
    <w:abstractNumId w:val="16"/>
  </w:num>
  <w:num w:numId="24">
    <w:abstractNumId w:val="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117"/>
    <w:rsid w:val="000016B1"/>
    <w:rsid w:val="0001502E"/>
    <w:rsid w:val="00050C3A"/>
    <w:rsid w:val="00055D39"/>
    <w:rsid w:val="00060EA6"/>
    <w:rsid w:val="00075524"/>
    <w:rsid w:val="00077EBE"/>
    <w:rsid w:val="000818BE"/>
    <w:rsid w:val="0008415E"/>
    <w:rsid w:val="000A15FF"/>
    <w:rsid w:val="000A37AB"/>
    <w:rsid w:val="000B0019"/>
    <w:rsid w:val="000C1344"/>
    <w:rsid w:val="000F4EA7"/>
    <w:rsid w:val="000F56DA"/>
    <w:rsid w:val="00107118"/>
    <w:rsid w:val="00114092"/>
    <w:rsid w:val="00115F14"/>
    <w:rsid w:val="00116A95"/>
    <w:rsid w:val="00136D9C"/>
    <w:rsid w:val="0014214E"/>
    <w:rsid w:val="00151D42"/>
    <w:rsid w:val="00154730"/>
    <w:rsid w:val="0017166C"/>
    <w:rsid w:val="00183A6F"/>
    <w:rsid w:val="001A32B0"/>
    <w:rsid w:val="001A63D6"/>
    <w:rsid w:val="001B439F"/>
    <w:rsid w:val="001C20B0"/>
    <w:rsid w:val="001D05B6"/>
    <w:rsid w:val="001D520B"/>
    <w:rsid w:val="001D7E4B"/>
    <w:rsid w:val="001E2E1B"/>
    <w:rsid w:val="002010D4"/>
    <w:rsid w:val="00203645"/>
    <w:rsid w:val="002071E5"/>
    <w:rsid w:val="002123B6"/>
    <w:rsid w:val="00220813"/>
    <w:rsid w:val="00222C32"/>
    <w:rsid w:val="002361AD"/>
    <w:rsid w:val="002636A1"/>
    <w:rsid w:val="002661D6"/>
    <w:rsid w:val="00277E4B"/>
    <w:rsid w:val="00280029"/>
    <w:rsid w:val="0029117C"/>
    <w:rsid w:val="00295A39"/>
    <w:rsid w:val="002A05BF"/>
    <w:rsid w:val="002B0ED8"/>
    <w:rsid w:val="002B15AF"/>
    <w:rsid w:val="002F6122"/>
    <w:rsid w:val="0030104F"/>
    <w:rsid w:val="003222E2"/>
    <w:rsid w:val="00346DF8"/>
    <w:rsid w:val="00347FCC"/>
    <w:rsid w:val="0035322C"/>
    <w:rsid w:val="003601F7"/>
    <w:rsid w:val="00367F5D"/>
    <w:rsid w:val="0037559C"/>
    <w:rsid w:val="003774BE"/>
    <w:rsid w:val="003831AD"/>
    <w:rsid w:val="00395AB3"/>
    <w:rsid w:val="003A0BC9"/>
    <w:rsid w:val="003B759D"/>
    <w:rsid w:val="003C3635"/>
    <w:rsid w:val="003C3973"/>
    <w:rsid w:val="003E5EA8"/>
    <w:rsid w:val="003F1EDF"/>
    <w:rsid w:val="00401ADE"/>
    <w:rsid w:val="00405753"/>
    <w:rsid w:val="00413894"/>
    <w:rsid w:val="004273C1"/>
    <w:rsid w:val="004331B8"/>
    <w:rsid w:val="00435A37"/>
    <w:rsid w:val="00442F14"/>
    <w:rsid w:val="00462C13"/>
    <w:rsid w:val="0046387E"/>
    <w:rsid w:val="0046778B"/>
    <w:rsid w:val="004732AF"/>
    <w:rsid w:val="00482A01"/>
    <w:rsid w:val="004869AF"/>
    <w:rsid w:val="004A1E9E"/>
    <w:rsid w:val="004C268D"/>
    <w:rsid w:val="004D1E6C"/>
    <w:rsid w:val="004D6C19"/>
    <w:rsid w:val="004E100B"/>
    <w:rsid w:val="004E4CC9"/>
    <w:rsid w:val="004E6991"/>
    <w:rsid w:val="004F3A30"/>
    <w:rsid w:val="0051747E"/>
    <w:rsid w:val="00534E34"/>
    <w:rsid w:val="00557B4C"/>
    <w:rsid w:val="005638E4"/>
    <w:rsid w:val="00581F65"/>
    <w:rsid w:val="005A7D69"/>
    <w:rsid w:val="005B5FAF"/>
    <w:rsid w:val="005C632B"/>
    <w:rsid w:val="005D7E62"/>
    <w:rsid w:val="005E2856"/>
    <w:rsid w:val="005E7534"/>
    <w:rsid w:val="005F6D5C"/>
    <w:rsid w:val="006043DE"/>
    <w:rsid w:val="00610B5B"/>
    <w:rsid w:val="0061552A"/>
    <w:rsid w:val="0062113E"/>
    <w:rsid w:val="00623AEE"/>
    <w:rsid w:val="00624676"/>
    <w:rsid w:val="00626902"/>
    <w:rsid w:val="00640F55"/>
    <w:rsid w:val="00643B2E"/>
    <w:rsid w:val="006515B9"/>
    <w:rsid w:val="00654C86"/>
    <w:rsid w:val="006573CE"/>
    <w:rsid w:val="006637AE"/>
    <w:rsid w:val="006742F1"/>
    <w:rsid w:val="00695188"/>
    <w:rsid w:val="006A4CCA"/>
    <w:rsid w:val="006A5C98"/>
    <w:rsid w:val="006A60FA"/>
    <w:rsid w:val="006D7D76"/>
    <w:rsid w:val="006E33A6"/>
    <w:rsid w:val="006F0806"/>
    <w:rsid w:val="006F56FC"/>
    <w:rsid w:val="00727CB3"/>
    <w:rsid w:val="00735381"/>
    <w:rsid w:val="00746FCF"/>
    <w:rsid w:val="00750EA1"/>
    <w:rsid w:val="00765809"/>
    <w:rsid w:val="0076727A"/>
    <w:rsid w:val="00772873"/>
    <w:rsid w:val="0077440B"/>
    <w:rsid w:val="00790805"/>
    <w:rsid w:val="007A2C7B"/>
    <w:rsid w:val="007B18B7"/>
    <w:rsid w:val="007B364D"/>
    <w:rsid w:val="007C23A3"/>
    <w:rsid w:val="007E7195"/>
    <w:rsid w:val="007F03F6"/>
    <w:rsid w:val="007F06A0"/>
    <w:rsid w:val="007F21E5"/>
    <w:rsid w:val="007F5BAE"/>
    <w:rsid w:val="0081168F"/>
    <w:rsid w:val="00833321"/>
    <w:rsid w:val="0083659F"/>
    <w:rsid w:val="00865E0A"/>
    <w:rsid w:val="00875F40"/>
    <w:rsid w:val="0089403F"/>
    <w:rsid w:val="008B0774"/>
    <w:rsid w:val="008B1685"/>
    <w:rsid w:val="008B3AF3"/>
    <w:rsid w:val="008B77A6"/>
    <w:rsid w:val="008C7286"/>
    <w:rsid w:val="008E5723"/>
    <w:rsid w:val="00901B47"/>
    <w:rsid w:val="009035B9"/>
    <w:rsid w:val="00906BDE"/>
    <w:rsid w:val="0091307B"/>
    <w:rsid w:val="009164E5"/>
    <w:rsid w:val="00922929"/>
    <w:rsid w:val="00927687"/>
    <w:rsid w:val="00940656"/>
    <w:rsid w:val="0094192B"/>
    <w:rsid w:val="00970C27"/>
    <w:rsid w:val="00972C55"/>
    <w:rsid w:val="00975803"/>
    <w:rsid w:val="00977E71"/>
    <w:rsid w:val="009809B9"/>
    <w:rsid w:val="00992712"/>
    <w:rsid w:val="009A3318"/>
    <w:rsid w:val="009D2D00"/>
    <w:rsid w:val="009E65D4"/>
    <w:rsid w:val="009F799F"/>
    <w:rsid w:val="00A008F6"/>
    <w:rsid w:val="00A03A8B"/>
    <w:rsid w:val="00A27A08"/>
    <w:rsid w:val="00A764CC"/>
    <w:rsid w:val="00A86117"/>
    <w:rsid w:val="00A93BE5"/>
    <w:rsid w:val="00A94F97"/>
    <w:rsid w:val="00AA2B7B"/>
    <w:rsid w:val="00AB1156"/>
    <w:rsid w:val="00AB3B67"/>
    <w:rsid w:val="00AC5CA4"/>
    <w:rsid w:val="00AD003C"/>
    <w:rsid w:val="00AD3FDC"/>
    <w:rsid w:val="00AF2267"/>
    <w:rsid w:val="00AF345D"/>
    <w:rsid w:val="00AF7414"/>
    <w:rsid w:val="00B07F54"/>
    <w:rsid w:val="00B12336"/>
    <w:rsid w:val="00B15A68"/>
    <w:rsid w:val="00B16C72"/>
    <w:rsid w:val="00B24016"/>
    <w:rsid w:val="00B25B34"/>
    <w:rsid w:val="00B30047"/>
    <w:rsid w:val="00B5223B"/>
    <w:rsid w:val="00B63809"/>
    <w:rsid w:val="00B719E5"/>
    <w:rsid w:val="00B831AD"/>
    <w:rsid w:val="00B83771"/>
    <w:rsid w:val="00B93336"/>
    <w:rsid w:val="00B95CDC"/>
    <w:rsid w:val="00BA0A54"/>
    <w:rsid w:val="00BA386F"/>
    <w:rsid w:val="00BC588B"/>
    <w:rsid w:val="00BD3B8E"/>
    <w:rsid w:val="00BD5C65"/>
    <w:rsid w:val="00C1090A"/>
    <w:rsid w:val="00C16277"/>
    <w:rsid w:val="00C258AB"/>
    <w:rsid w:val="00C466E1"/>
    <w:rsid w:val="00C61E95"/>
    <w:rsid w:val="00C73D86"/>
    <w:rsid w:val="00C838ED"/>
    <w:rsid w:val="00C96562"/>
    <w:rsid w:val="00CC074F"/>
    <w:rsid w:val="00CD1E38"/>
    <w:rsid w:val="00CE6023"/>
    <w:rsid w:val="00CF3239"/>
    <w:rsid w:val="00CF79A7"/>
    <w:rsid w:val="00D00E9E"/>
    <w:rsid w:val="00D03C75"/>
    <w:rsid w:val="00D11A7D"/>
    <w:rsid w:val="00D311A5"/>
    <w:rsid w:val="00D3160C"/>
    <w:rsid w:val="00D45D01"/>
    <w:rsid w:val="00D702A2"/>
    <w:rsid w:val="00D73EA1"/>
    <w:rsid w:val="00D80715"/>
    <w:rsid w:val="00D9260D"/>
    <w:rsid w:val="00D95ADC"/>
    <w:rsid w:val="00DA1998"/>
    <w:rsid w:val="00DA33A9"/>
    <w:rsid w:val="00DD1DF3"/>
    <w:rsid w:val="00DD35A0"/>
    <w:rsid w:val="00DD6025"/>
    <w:rsid w:val="00DD7251"/>
    <w:rsid w:val="00DF0B29"/>
    <w:rsid w:val="00DF604D"/>
    <w:rsid w:val="00E01F10"/>
    <w:rsid w:val="00E02BF3"/>
    <w:rsid w:val="00E42E34"/>
    <w:rsid w:val="00E55B2A"/>
    <w:rsid w:val="00E605F3"/>
    <w:rsid w:val="00E96A6D"/>
    <w:rsid w:val="00E9796C"/>
    <w:rsid w:val="00EA1200"/>
    <w:rsid w:val="00EA56E8"/>
    <w:rsid w:val="00EB1B0B"/>
    <w:rsid w:val="00EB5E3B"/>
    <w:rsid w:val="00EC4B39"/>
    <w:rsid w:val="00ED6BE0"/>
    <w:rsid w:val="00EE0C09"/>
    <w:rsid w:val="00EE32C1"/>
    <w:rsid w:val="00EE69D7"/>
    <w:rsid w:val="00EF0661"/>
    <w:rsid w:val="00EF44CE"/>
    <w:rsid w:val="00F10A6A"/>
    <w:rsid w:val="00F2760F"/>
    <w:rsid w:val="00F432FD"/>
    <w:rsid w:val="00F62ABA"/>
    <w:rsid w:val="00F802A9"/>
    <w:rsid w:val="00F85574"/>
    <w:rsid w:val="00F9256E"/>
    <w:rsid w:val="00F93938"/>
    <w:rsid w:val="00FA5BBA"/>
    <w:rsid w:val="00FB2D45"/>
    <w:rsid w:val="00FB5D5A"/>
    <w:rsid w:val="00FC6BCE"/>
    <w:rsid w:val="00FD0AC4"/>
    <w:rsid w:val="00FD2E14"/>
    <w:rsid w:val="00FF028F"/>
    <w:rsid w:val="016033E6"/>
    <w:rsid w:val="016DEF44"/>
    <w:rsid w:val="017F8266"/>
    <w:rsid w:val="047E1299"/>
    <w:rsid w:val="04836710"/>
    <w:rsid w:val="061A7CAC"/>
    <w:rsid w:val="07B64275"/>
    <w:rsid w:val="090B80A6"/>
    <w:rsid w:val="098D4C21"/>
    <w:rsid w:val="09BDA004"/>
    <w:rsid w:val="09D11420"/>
    <w:rsid w:val="0AD2F258"/>
    <w:rsid w:val="0DE55267"/>
    <w:rsid w:val="0DF48A4F"/>
    <w:rsid w:val="0F72170A"/>
    <w:rsid w:val="10D47065"/>
    <w:rsid w:val="1381E6DB"/>
    <w:rsid w:val="15F0644C"/>
    <w:rsid w:val="1631599F"/>
    <w:rsid w:val="163D48C1"/>
    <w:rsid w:val="187C6BCB"/>
    <w:rsid w:val="195D8844"/>
    <w:rsid w:val="1A7BFE89"/>
    <w:rsid w:val="1C76CB3E"/>
    <w:rsid w:val="1D98C0AA"/>
    <w:rsid w:val="204286C1"/>
    <w:rsid w:val="21B225A3"/>
    <w:rsid w:val="221B7CAB"/>
    <w:rsid w:val="26A75391"/>
    <w:rsid w:val="2721543E"/>
    <w:rsid w:val="2728EE1D"/>
    <w:rsid w:val="29FB6376"/>
    <w:rsid w:val="2AD7F64A"/>
    <w:rsid w:val="2C1E9BB5"/>
    <w:rsid w:val="2DD104BD"/>
    <w:rsid w:val="2E409B4E"/>
    <w:rsid w:val="316B4B6E"/>
    <w:rsid w:val="33E0BB97"/>
    <w:rsid w:val="36229677"/>
    <w:rsid w:val="3673B287"/>
    <w:rsid w:val="368F6A9A"/>
    <w:rsid w:val="369C781D"/>
    <w:rsid w:val="36B1E195"/>
    <w:rsid w:val="37185C59"/>
    <w:rsid w:val="37E02881"/>
    <w:rsid w:val="3A1AEAD5"/>
    <w:rsid w:val="3ABAC346"/>
    <w:rsid w:val="3AF6079A"/>
    <w:rsid w:val="3BF2A60F"/>
    <w:rsid w:val="3D6E7580"/>
    <w:rsid w:val="431DB029"/>
    <w:rsid w:val="44CDEE22"/>
    <w:rsid w:val="4565D7C5"/>
    <w:rsid w:val="45CC874C"/>
    <w:rsid w:val="47DC0C97"/>
    <w:rsid w:val="484F7D06"/>
    <w:rsid w:val="48590E5B"/>
    <w:rsid w:val="4B9F2A26"/>
    <w:rsid w:val="4D22EE29"/>
    <w:rsid w:val="4E785C3D"/>
    <w:rsid w:val="505A8EEB"/>
    <w:rsid w:val="515889E0"/>
    <w:rsid w:val="51778622"/>
    <w:rsid w:val="53F9607D"/>
    <w:rsid w:val="562F9941"/>
    <w:rsid w:val="56CC2578"/>
    <w:rsid w:val="5A15A499"/>
    <w:rsid w:val="5A25E018"/>
    <w:rsid w:val="5B1F044F"/>
    <w:rsid w:val="5B64C01D"/>
    <w:rsid w:val="5D162C7E"/>
    <w:rsid w:val="5D98BA25"/>
    <w:rsid w:val="5DB0960A"/>
    <w:rsid w:val="5FDA9FB6"/>
    <w:rsid w:val="61015F29"/>
    <w:rsid w:val="61767017"/>
    <w:rsid w:val="61A30859"/>
    <w:rsid w:val="66C8933F"/>
    <w:rsid w:val="68774C47"/>
    <w:rsid w:val="68DD0B14"/>
    <w:rsid w:val="6AD2D679"/>
    <w:rsid w:val="6B09FF00"/>
    <w:rsid w:val="6BDA3CBB"/>
    <w:rsid w:val="6C753950"/>
    <w:rsid w:val="6EBD5944"/>
    <w:rsid w:val="6FA167F5"/>
    <w:rsid w:val="709AD9C9"/>
    <w:rsid w:val="71F7C103"/>
    <w:rsid w:val="7835907B"/>
    <w:rsid w:val="7A7C2620"/>
    <w:rsid w:val="7B80A1BB"/>
    <w:rsid w:val="7E289323"/>
    <w:rsid w:val="7F1DF28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E3A248"/>
  <w15:chartTrackingRefBased/>
  <w15:docId w15:val="{DC0A28FB-352F-4EBC-801E-812988C4D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olor w:val="000000"/>
      <w:sz w:val="28"/>
      <w:lang w:eastAsia="en-US"/>
    </w:rPr>
  </w:style>
  <w:style w:type="paragraph" w:styleId="Heading1">
    <w:name w:val="heading 1"/>
    <w:basedOn w:val="Normal"/>
    <w:next w:val="Normal"/>
    <w:qFormat/>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pPr>
    <w:rPr>
      <w:b/>
      <w:snapToGrid w:val="0"/>
      <w:u w:val="single"/>
    </w:rPr>
  </w:style>
  <w:style w:type="paragraph" w:styleId="Heading2">
    <w:name w:val="heading 2"/>
    <w:basedOn w:val="Normal"/>
    <w:next w:val="Normal"/>
    <w:qFormat/>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1"/>
    </w:pPr>
    <w:rPr>
      <w:b/>
      <w:snapToGrid w:val="0"/>
      <w:sz w:val="32"/>
      <w:u w:val="single"/>
    </w:rPr>
  </w:style>
  <w:style w:type="paragraph" w:styleId="Heading3">
    <w:name w:val="heading 3"/>
    <w:basedOn w:val="Normal"/>
    <w:next w:val="Normal"/>
    <w:qFormat/>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2"/>
    </w:pPr>
    <w:rPr>
      <w:b/>
      <w:snapToGrid w:val="0"/>
      <w:sz w:val="32"/>
    </w:rPr>
  </w:style>
  <w:style w:type="paragraph" w:styleId="Heading4">
    <w:name w:val="heading 4"/>
    <w:basedOn w:val="Normal"/>
    <w:next w:val="Normal"/>
    <w:qFormat/>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3"/>
    </w:pPr>
    <w:rPr>
      <w:b/>
      <w:i/>
      <w:snapToGrid w:val="0"/>
      <w:sz w:val="32"/>
    </w:rPr>
  </w:style>
  <w:style w:type="paragraph" w:styleId="Heading5">
    <w:name w:val="heading 5"/>
    <w:basedOn w:val="Normal"/>
    <w:next w:val="Normal"/>
    <w:qFormat/>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4"/>
    </w:pPr>
    <w:rPr>
      <w:b/>
      <w:snapToGrid w:val="0"/>
    </w:rPr>
  </w:style>
  <w:style w:type="paragraph" w:styleId="Heading6">
    <w:name w:val="heading 6"/>
    <w:basedOn w:val="Normal"/>
    <w:next w:val="Normal"/>
    <w:qFormat/>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5"/>
    </w:pPr>
    <w:rPr>
      <w:b/>
      <w:snapToGrid w:val="0"/>
      <w:sz w:val="32"/>
      <w:u w:val="single"/>
    </w:rPr>
  </w:style>
  <w:style w:type="paragraph" w:styleId="Heading7">
    <w:name w:val="heading 7"/>
    <w:basedOn w:val="Normal"/>
    <w:next w:val="Normal"/>
    <w:qFormat/>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6"/>
    </w:pPr>
    <w:rPr>
      <w:b/>
      <w:snapToGrid w:val="0"/>
      <w:color w:val="800000"/>
      <w:u w:val="single"/>
    </w:rPr>
  </w:style>
  <w:style w:type="paragraph" w:styleId="Heading8">
    <w:name w:val="heading 8"/>
    <w:basedOn w:val="Normal"/>
    <w:next w:val="Normal"/>
    <w:qFormat/>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7"/>
    </w:pPr>
    <w:rPr>
      <w:b/>
      <w:snapToGrid w:val="0"/>
      <w:color w:val="800000"/>
      <w:sz w:val="36"/>
      <w:u w:val="single"/>
    </w:rPr>
  </w:style>
  <w:style w:type="paragraph" w:styleId="Heading9">
    <w:name w:val="heading 9"/>
    <w:basedOn w:val="Normal"/>
    <w:next w:val="Normal"/>
    <w:qFormat/>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8"/>
    </w:pPr>
    <w:rPr>
      <w:b/>
      <w:snapToGrid w:val="0"/>
      <w:color w:val="8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pPr>
    <w:rPr>
      <w:snapToGrid w:val="0"/>
    </w:rPr>
  </w:style>
  <w:style w:type="paragraph" w:styleId="BodyText">
    <w:name w:val="Body Text"/>
    <w:basedOn w:val="Normal"/>
    <w:rPr>
      <w:rFonts w:ascii="Times New Roman" w:hAnsi="Times New Roman"/>
      <w:snapToGrid w:val="0"/>
      <w:sz w:val="24"/>
    </w:rPr>
  </w:style>
  <w:style w:type="paragraph" w:styleId="Title">
    <w:name w:val="Title"/>
    <w:basedOn w:val="Normal"/>
    <w:qFormat/>
    <w:pPr>
      <w:pBdr>
        <w:top w:val="single" w:sz="6" w:space="1" w:color="auto"/>
        <w:left w:val="single" w:sz="6" w:space="1" w:color="auto"/>
        <w:bottom w:val="single" w:sz="6" w:space="1" w:color="auto"/>
        <w:right w:val="single" w:sz="6" w:space="1" w:color="auto"/>
      </w:pBdr>
      <w:jc w:val="center"/>
    </w:pPr>
    <w:rPr>
      <w:rFonts w:ascii="Arial Black" w:hAnsi="Arial Black"/>
      <w:color w:val="auto"/>
      <w:sz w:val="40"/>
      <w:bdr w:val="single" w:sz="4" w:space="0" w:color="auto"/>
    </w:rPr>
  </w:style>
  <w:style w:type="paragraph" w:styleId="Footer">
    <w:name w:val="footer"/>
    <w:basedOn w:val="Normal"/>
    <w:pPr>
      <w:tabs>
        <w:tab w:val="center" w:pos="4153"/>
        <w:tab w:val="right" w:pos="8306"/>
      </w:tabs>
    </w:pPr>
    <w:rPr>
      <w:rFonts w:ascii="Times New Roman" w:hAnsi="Times New Roman"/>
      <w:color w:val="auto"/>
      <w:sz w:val="24"/>
    </w:rPr>
  </w:style>
  <w:style w:type="paragraph" w:styleId="Header">
    <w:name w:val="header"/>
    <w:basedOn w:val="Normal"/>
    <w:pPr>
      <w:tabs>
        <w:tab w:val="center" w:pos="4153"/>
        <w:tab w:val="right" w:pos="8306"/>
      </w:tabs>
    </w:pPr>
  </w:style>
  <w:style w:type="paragraph" w:styleId="BodyText2">
    <w:name w:val="Body Text 2"/>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snapToGrid w:val="0"/>
      <w:sz w:val="32"/>
    </w:rPr>
  </w:style>
  <w:style w:type="paragraph" w:styleId="BodyText3">
    <w:name w:val="Body Text 3"/>
    <w:basedOn w:val="Normal"/>
    <w:pPr>
      <w:widowControl w:val="0"/>
    </w:pPr>
    <w:rPr>
      <w:b/>
      <w:snapToGrid w:val="0"/>
    </w:r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735381"/>
    <w:pPr>
      <w:ind w:left="720"/>
    </w:pPr>
  </w:style>
  <w:style w:type="paragraph" w:styleId="NormalWeb">
    <w:name w:val="Normal (Web)"/>
    <w:basedOn w:val="Normal"/>
    <w:uiPriority w:val="99"/>
    <w:unhideWhenUsed/>
    <w:rsid w:val="00EB1B0B"/>
    <w:pPr>
      <w:spacing w:before="100" w:beforeAutospacing="1" w:after="100" w:afterAutospacing="1"/>
    </w:pPr>
    <w:rPr>
      <w:rFonts w:ascii="Times New Roman" w:hAnsi="Times New Roman"/>
      <w:color w:val="auto"/>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7624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image" Target="media/image4.png"/><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C6699FC7320754FAF0FF61CAA115A65" ma:contentTypeVersion="9" ma:contentTypeDescription="Create a new document." ma:contentTypeScope="" ma:versionID="57fa840b79a078e57483531180fe97d2">
  <xsd:schema xmlns:xsd="http://www.w3.org/2001/XMLSchema" xmlns:xs="http://www.w3.org/2001/XMLSchema" xmlns:p="http://schemas.microsoft.com/office/2006/metadata/properties" xmlns:ns2="0b62d7fe-775c-494c-926e-eeef1c52ffad" xmlns:ns3="dc5943bd-be64-47cb-9109-38398ef1c97f" targetNamespace="http://schemas.microsoft.com/office/2006/metadata/properties" ma:root="true" ma:fieldsID="6ba2672c2f2fe505612eebede9a35a03" ns2:_="" ns3:_="">
    <xsd:import namespace="0b62d7fe-775c-494c-926e-eeef1c52ffad"/>
    <xsd:import namespace="dc5943bd-be64-47cb-9109-38398ef1c97f"/>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62d7fe-775c-494c-926e-eeef1c52ff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c5943bd-be64-47cb-9109-38398ef1c97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2C78A6-F174-497C-B5AD-9FC1A5C746B3}">
  <ds:schemaRefs>
    <ds:schemaRef ds:uri="http://schemas.microsoft.com/sharepoint/v3/contenttype/forms"/>
  </ds:schemaRefs>
</ds:datastoreItem>
</file>

<file path=customXml/itemProps2.xml><?xml version="1.0" encoding="utf-8"?>
<ds:datastoreItem xmlns:ds="http://schemas.openxmlformats.org/officeDocument/2006/customXml" ds:itemID="{9329ABCD-2675-483C-A77A-0875B14D09F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D5885A2-7E01-4F11-894E-76D848377A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62d7fe-775c-494c-926e-eeef1c52ffad"/>
    <ds:schemaRef ds:uri="dc5943bd-be64-47cb-9109-38398ef1c9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2688</TotalTime>
  <Pages>21</Pages>
  <Words>6256</Words>
  <Characters>35663</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The school was last inspected during Autumn Term 1997</vt:lpstr>
    </vt:vector>
  </TitlesOfParts>
  <Company>City and County of Swansea</Company>
  <LinksUpToDate>false</LinksUpToDate>
  <CharactersWithSpaces>41836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school was last inspected during Autumn Term 1997</dc:title>
  <dc:subject/>
  <dc:creator>IT0073</dc:creator>
  <cp:keywords/>
  <cp:lastModifiedBy>C Athernought (Pontybrenin Primary School)</cp:lastModifiedBy>
  <cp:revision>7</cp:revision>
  <cp:lastPrinted>2023-07-03T17:57:00Z</cp:lastPrinted>
  <dcterms:created xsi:type="dcterms:W3CDTF">2024-03-11T10:17:00Z</dcterms:created>
  <dcterms:modified xsi:type="dcterms:W3CDTF">2024-03-14T11:05:00Z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0x010100DC6699FC7320754FAF0FF61CAA115A65</vt:lpwstr>
  </property>
</Properties>
</file>